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rPr>
      </w:pPr>
      <w:bookmarkStart w:id="3" w:name="_GoBack"/>
      <w:bookmarkEnd w:id="3"/>
      <w:r>
        <w:rPr>
          <w:rFonts w:hint="eastAsia"/>
        </w:rPr>
        <w:t xml:space="preserve">                                 </w:t>
      </w:r>
    </w:p>
    <w:p>
      <w:pPr>
        <w:spacing w:line="540" w:lineRule="exact"/>
      </w:pPr>
      <w:r>
        <w:pict>
          <v:shape id="艺术字 64" o:spid="_x0000_s2050" o:spt="136" type="#_x0000_t136" style="position:absolute;left:0pt;margin-left:94.65pt;margin-top:39.15pt;height:42.75pt;width:252pt;mso-position-vertical-relative:margin;z-index:251661312;mso-width-relative:page;mso-height-relative:page;" fillcolor="#FF0000" filled="t" stroked="t" coordsize="21600,21600">
            <v:path/>
            <v:fill on="t" focussize="0,0"/>
            <v:stroke color="#FF0000"/>
            <v:imagedata o:title=""/>
            <o:lock v:ext="edit"/>
            <v:textpath on="t" fitshape="t" fitpath="t" trim="t" xscale="f" string="融 水 苗 族 自 治 县" style="font-family:方正小标宋简体;font-size:36pt;v-text-align:center;"/>
          </v:shape>
        </w:pict>
      </w:r>
    </w:p>
    <w:p>
      <w:pPr>
        <w:spacing w:line="540" w:lineRule="exact"/>
        <w:rPr>
          <w:rFonts w:ascii="宋体"/>
        </w:rPr>
      </w:pPr>
    </w:p>
    <w:p>
      <w:pPr>
        <w:spacing w:line="540" w:lineRule="exact"/>
        <w:rPr>
          <w:rFonts w:ascii="宋体"/>
        </w:rPr>
      </w:pPr>
    </w:p>
    <w:p>
      <w:pPr>
        <w:spacing w:line="540" w:lineRule="exact"/>
        <w:rPr>
          <w:rFonts w:ascii="宋体"/>
        </w:rPr>
      </w:pPr>
      <w:r>
        <w:pict>
          <v:shape id="艺术字 65" o:spid="_x0000_s2051" o:spt="136" type="#_x0000_t136" style="position:absolute;left:0pt;margin-left:23.25pt;margin-top:112.35pt;height:47.25pt;width:405pt;mso-position-vertical-relative:margin;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实施乡村振兴战略指挥部文件" style="font-family:方正小标宋简体;font-size:40pt;v-text-align:center;"/>
          </v:shape>
        </w:pict>
      </w:r>
    </w:p>
    <w:p>
      <w:pPr>
        <w:spacing w:line="540" w:lineRule="exact"/>
        <w:rPr>
          <w:rFonts w:ascii="宋体"/>
        </w:rPr>
      </w:pPr>
    </w:p>
    <w:p>
      <w:pPr>
        <w:tabs>
          <w:tab w:val="left" w:pos="8460"/>
        </w:tabs>
        <w:spacing w:line="460" w:lineRule="exact"/>
        <w:jc w:val="center"/>
        <w:rPr>
          <w:rFonts w:hint="eastAsia" w:ascii="仿宋_GB2312" w:cs="仿宋_GB2312"/>
        </w:rPr>
      </w:pPr>
    </w:p>
    <w:p>
      <w:pPr>
        <w:pageBreakBefore w:val="0"/>
        <w:widowControl w:val="0"/>
        <w:kinsoku/>
        <w:wordWrap/>
        <w:overflowPunct/>
        <w:topLinePunct w:val="0"/>
        <w:autoSpaceDE w:val="0"/>
        <w:autoSpaceDN w:val="0"/>
        <w:bidi w:val="0"/>
        <w:adjustRightInd w:val="0"/>
        <w:spacing w:line="560" w:lineRule="exact"/>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融乡村指发</w:t>
      </w: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22</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号</w:t>
      </w:r>
    </w:p>
    <w:p>
      <w:pPr>
        <w:tabs>
          <w:tab w:val="left" w:pos="8460"/>
        </w:tabs>
        <w:spacing w:line="500" w:lineRule="exact"/>
        <w:jc w:val="center"/>
        <w:rPr>
          <w:rFonts w:hint="eastAsia" w:ascii="方正小标宋简体" w:eastAsia="方正小标宋简体"/>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margin">
                  <wp:posOffset>2737485</wp:posOffset>
                </wp:positionV>
                <wp:extent cx="5605145" cy="3175"/>
                <wp:effectExtent l="0" t="15875" r="14605" b="19050"/>
                <wp:wrapNone/>
                <wp:docPr id="1" name="直线 4"/>
                <wp:cNvGraphicFramePr/>
                <a:graphic xmlns:a="http://schemas.openxmlformats.org/drawingml/2006/main">
                  <a:graphicData uri="http://schemas.microsoft.com/office/word/2010/wordprocessingShape">
                    <wps:wsp>
                      <wps:cNvCnPr/>
                      <wps:spPr>
                        <a:xfrm flipV="1">
                          <a:off x="0" y="0"/>
                          <a:ext cx="5605145" cy="317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3pt;margin-top:215.55pt;height:0.25pt;width:441.35pt;mso-position-vertical-relative:margin;z-index:251660288;mso-width-relative:page;mso-height-relative:page;" filled="f" stroked="t" coordsize="21600,21600" o:gfxdata="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vJXU1wAAAAkBAAAPAAAAAAAAAAEAIAAAACIAAABkcnMvZG93bnJldi54bWxQSwEC&#10;FAAUAAAACACHTuJAekUd5/UBAAD3AwAADgAAAAAAAAABACAAAAAmAQAAZHJzL2Uyb0RvYy54bWxQ&#10;SwUGAAAAAAYABgBZAQAAjQUAAAAA&#10;">
                <v:fill on="f" focussize="0,0"/>
                <v:stroke weight="2.5pt" color="#FF0000" joinstyle="round"/>
                <v:imagedata o:title=""/>
                <o:lock v:ext="edit" aspectratio="f"/>
              </v:line>
            </w:pict>
          </mc:Fallback>
        </mc:AlternateContent>
      </w:r>
      <w:r>
        <w:rPr>
          <w:rFonts w:asci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融水苗族自治县实施乡村振兴战略指挥部</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关于印发《融水苗族自治县2022年巩固拓展脱</w:t>
      </w:r>
      <w:r>
        <w:rPr>
          <w:rFonts w:hint="eastAsia" w:ascii="方正小标宋简体" w:hAnsi="方正小标宋简体" w:eastAsia="方正小标宋简体" w:cs="方正小标宋简体"/>
          <w:sz w:val="44"/>
          <w:szCs w:val="44"/>
          <w:lang w:val="en-US" w:eastAsia="zh-CN"/>
        </w:rPr>
        <w:t>贫攻坚成果产业以奖代补实施方案》的通知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各乡镇党委和人民政府，县委和县级国家机关各部委办局，各人民团体，各企事业单位，自治区、市驻融各单位：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现将《融水苗族自治县2022年巩固拓展脱贫攻坚成果产业以奖代补实施方案》印发给你们，请认真贯彻落实。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18" w:leftChars="1266" w:hanging="1280" w:hangingChars="400"/>
        <w:jc w:val="left"/>
        <w:textAlignment w:val="auto"/>
        <w:rPr>
          <w:rFonts w:hint="default" w:ascii="Times New Roman" w:hAnsi="Times New Roman" w:eastAsia="楷体_GB2312" w:cs="Times New Roman"/>
          <w:i w:val="0"/>
          <w:caps w:val="0"/>
          <w:color w:val="000000"/>
          <w:spacing w:val="0"/>
          <w:sz w:val="32"/>
          <w:szCs w:val="32"/>
          <w:lang w:val="en-US" w:eastAsia="zh-CN"/>
        </w:rPr>
      </w:pPr>
      <w:r>
        <w:rPr>
          <w:rFonts w:hint="default" w:ascii="Times New Roman" w:hAnsi="Times New Roman" w:eastAsia="楷体_GB2312" w:cs="Times New Roman"/>
          <w:i w:val="0"/>
          <w:caps w:val="0"/>
          <w:color w:val="000000"/>
          <w:spacing w:val="0"/>
          <w:sz w:val="32"/>
          <w:szCs w:val="32"/>
          <w:lang w:val="en-US" w:eastAsia="zh-CN"/>
        </w:rPr>
        <w:t>融水苗族自治县实施乡村振兴战略指挥部</w:t>
      </w:r>
    </w:p>
    <w:p>
      <w:pPr>
        <w:keepNext w:val="0"/>
        <w:keepLines w:val="0"/>
        <w:pageBreakBefore w:val="0"/>
        <w:widowControl w:val="0"/>
        <w:kinsoku/>
        <w:wordWrap/>
        <w:overflowPunct/>
        <w:topLinePunct w:val="0"/>
        <w:autoSpaceDE/>
        <w:autoSpaceDN/>
        <w:bidi w:val="0"/>
        <w:adjustRightInd/>
        <w:snapToGrid/>
        <w:spacing w:line="560" w:lineRule="exact"/>
        <w:ind w:left="4320" w:leftChars="1000" w:hanging="1920" w:hangingChars="600"/>
        <w:jc w:val="center"/>
        <w:textAlignment w:val="auto"/>
        <w:rPr>
          <w:rFonts w:hint="default" w:ascii="Times New Roman" w:hAnsi="Times New Roman" w:eastAsia="楷体_GB2312" w:cs="Times New Roman"/>
          <w:i w:val="0"/>
          <w:caps w:val="0"/>
          <w:color w:val="000000"/>
          <w:spacing w:val="0"/>
          <w:sz w:val="32"/>
          <w:szCs w:val="32"/>
          <w:lang w:val="en-US" w:eastAsia="zh-CN"/>
        </w:rPr>
      </w:pPr>
      <w:r>
        <w:rPr>
          <w:rFonts w:hint="default" w:ascii="Times New Roman" w:hAnsi="Times New Roman" w:eastAsia="楷体_GB2312" w:cs="Times New Roman"/>
          <w:i w:val="0"/>
          <w:caps w:val="0"/>
          <w:color w:val="000000"/>
          <w:spacing w:val="0"/>
          <w:sz w:val="32"/>
          <w:szCs w:val="32"/>
          <w:lang w:val="en-US" w:eastAsia="zh-CN"/>
        </w:rPr>
        <w:t xml:space="preserve">    2022年2月</w:t>
      </w:r>
      <w:r>
        <w:rPr>
          <w:rFonts w:hint="eastAsia" w:ascii="Times New Roman" w:hAnsi="Times New Roman" w:eastAsia="楷体_GB2312" w:cs="Times New Roman"/>
          <w:i w:val="0"/>
          <w:caps w:val="0"/>
          <w:color w:val="000000"/>
          <w:spacing w:val="0"/>
          <w:sz w:val="32"/>
          <w:szCs w:val="32"/>
          <w:lang w:val="en-US" w:eastAsia="zh-CN"/>
        </w:rPr>
        <w:t>17</w:t>
      </w:r>
      <w:r>
        <w:rPr>
          <w:rFonts w:hint="default" w:ascii="Times New Roman" w:hAnsi="Times New Roman" w:eastAsia="楷体_GB2312" w:cs="Times New Roman"/>
          <w:i w:val="0"/>
          <w:caps w:val="0"/>
          <w:color w:val="000000"/>
          <w:spacing w:val="0"/>
          <w:sz w:val="32"/>
          <w:szCs w:val="32"/>
          <w:lang w:val="en-US" w:eastAsia="zh-CN"/>
        </w:rPr>
        <w:t>日</w:t>
      </w:r>
    </w:p>
    <w:p>
      <w:pPr>
        <w:spacing w:line="540" w:lineRule="exact"/>
        <w:jc w:val="center"/>
        <w:rPr>
          <w:rFonts w:hint="default" w:ascii="Times New Roman" w:hAnsi="Times New Roman" w:eastAsia="仿宋_GB2312" w:cs="Times New Roman"/>
          <w:sz w:val="32"/>
          <w:szCs w:val="32"/>
          <w:lang w:val="en-US" w:eastAsia="zh-CN"/>
        </w:rPr>
      </w:pPr>
    </w:p>
    <w:p>
      <w:pPr>
        <w:pStyle w:val="15"/>
        <w:widowControl w:val="0"/>
        <w:spacing w:before="0" w:beforeAutospacing="0" w:after="0" w:afterAutospacing="0" w:line="590" w:lineRule="exact"/>
        <w:jc w:val="center"/>
        <w:rPr>
          <w:rFonts w:hint="eastAsia" w:ascii="方正小标宋简体" w:hAnsi="方正小标宋简体" w:eastAsia="方正小标宋简体" w:cs="方正小标宋简体"/>
          <w:kern w:val="2"/>
          <w:sz w:val="44"/>
          <w:szCs w:val="44"/>
        </w:rPr>
        <w:sectPr>
          <w:footerReference r:id="rId3" w:type="default"/>
          <w:pgSz w:w="11906" w:h="16838"/>
          <w:pgMar w:top="1984" w:right="1417" w:bottom="1417" w:left="1417" w:header="851" w:footer="992" w:gutter="0"/>
          <w:pgNumType w:fmt="decimal"/>
          <w:cols w:space="425" w:num="1"/>
          <w:docGrid w:type="linesAndChars" w:linePitch="312" w:charSpace="0"/>
        </w:sectPr>
      </w:pPr>
    </w:p>
    <w:p>
      <w:pPr>
        <w:pStyle w:val="15"/>
        <w:pageBreakBefore w:val="0"/>
        <w:widowControl w:val="0"/>
        <w:kinsoku/>
        <w:wordWrap/>
        <w:overflowPunct/>
        <w:topLinePunct w:val="0"/>
        <w:bidi w:val="0"/>
        <w:spacing w:before="0" w:beforeAutospacing="0" w:after="0" w:afterAutospacing="0" w:line="560" w:lineRule="exact"/>
        <w:ind w:left="0" w:leftChars="0"/>
        <w:jc w:val="center"/>
        <w:textAlignment w:val="auto"/>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spacing w:val="0"/>
          <w:kern w:val="2"/>
          <w:sz w:val="44"/>
          <w:szCs w:val="44"/>
        </w:rPr>
        <w:t>融水苗族自治县2022年</w:t>
      </w:r>
      <w:r>
        <w:rPr>
          <w:rFonts w:hint="eastAsia" w:ascii="方正小标宋简体" w:hAnsi="方正小标宋简体" w:eastAsia="方正小标宋简体" w:cs="方正小标宋简体"/>
          <w:bCs/>
          <w:spacing w:val="0"/>
          <w:sz w:val="44"/>
          <w:szCs w:val="44"/>
        </w:rPr>
        <w:t>巩固拓展脱贫攻坚</w:t>
      </w:r>
    </w:p>
    <w:p>
      <w:pPr>
        <w:pStyle w:val="15"/>
        <w:pageBreakBefore w:val="0"/>
        <w:widowControl w:val="0"/>
        <w:kinsoku/>
        <w:wordWrap/>
        <w:overflowPunct/>
        <w:topLinePunct w:val="0"/>
        <w:bidi w:val="0"/>
        <w:spacing w:before="0" w:beforeAutospacing="0" w:after="0" w:afterAutospacing="0" w:line="560" w:lineRule="exact"/>
        <w:ind w:left="0" w:leftChars="0"/>
        <w:jc w:val="center"/>
        <w:textAlignment w:val="auto"/>
        <w:rPr>
          <w:rFonts w:ascii="方正小标宋简体" w:hAnsi="方正小标宋简体" w:eastAsia="方正小标宋简体" w:cs="方正小标宋简体"/>
          <w:spacing w:val="0"/>
          <w:kern w:val="2"/>
          <w:sz w:val="44"/>
          <w:szCs w:val="44"/>
        </w:rPr>
      </w:pPr>
      <w:r>
        <w:rPr>
          <w:rFonts w:hint="eastAsia" w:ascii="方正小标宋简体" w:hAnsi="方正小标宋简体" w:eastAsia="方正小标宋简体" w:cs="方正小标宋简体"/>
          <w:bCs/>
          <w:spacing w:val="0"/>
          <w:sz w:val="44"/>
          <w:szCs w:val="44"/>
        </w:rPr>
        <w:t>成果产业以奖代补</w:t>
      </w:r>
      <w:r>
        <w:rPr>
          <w:rFonts w:hint="eastAsia" w:ascii="方正小标宋简体" w:hAnsi="方正小标宋简体" w:eastAsia="方正小标宋简体" w:cs="方正小标宋简体"/>
          <w:spacing w:val="0"/>
          <w:kern w:val="2"/>
          <w:sz w:val="44"/>
          <w:szCs w:val="44"/>
        </w:rPr>
        <w:t>实施方案</w:t>
      </w:r>
    </w:p>
    <w:p>
      <w:pPr>
        <w:pageBreakBefore w:val="0"/>
        <w:widowControl w:val="0"/>
        <w:kinsoku/>
        <w:wordWrap/>
        <w:overflowPunct/>
        <w:topLinePunct w:val="0"/>
        <w:bidi w:val="0"/>
        <w:spacing w:line="560" w:lineRule="exact"/>
        <w:ind w:left="0" w:leftChars="0"/>
        <w:jc w:val="both"/>
        <w:textAlignment w:val="auto"/>
        <w:rPr>
          <w:rFonts w:eastAsia="仿宋_GB2312"/>
          <w:color w:val="auto"/>
          <w:spacing w:val="0"/>
          <w:kern w:val="2"/>
          <w:sz w:val="32"/>
          <w:szCs w:val="32"/>
          <w:lang w:val="en-US"/>
        </w:rPr>
      </w:pPr>
    </w:p>
    <w:p>
      <w:pPr>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color w:val="auto"/>
          <w:spacing w:val="0"/>
          <w:sz w:val="32"/>
          <w:szCs w:val="32"/>
        </w:rPr>
        <w:t>根据中央关于实现巩固拓展脱贫攻坚成果同乡村振兴有效衔接的决策部署以及《自治区扶贫办</w:t>
      </w:r>
      <w:r>
        <w:rPr>
          <w:rFonts w:hint="eastAsia"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自治区财政厅</w:t>
      </w:r>
      <w:r>
        <w:rPr>
          <w:rFonts w:hint="eastAsia"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自治区农业农村厅关于做好当前巩固拓展成果和乡村振兴项目工作的通知》（桂开办发〔2021〕7号）和</w:t>
      </w:r>
      <w:r>
        <w:rPr>
          <w:rFonts w:hint="default" w:ascii="Times New Roman" w:hAnsi="Times New Roman" w:eastAsia="仿宋_GB2312" w:cs="Times New Roman"/>
          <w:color w:val="auto"/>
          <w:spacing w:val="0"/>
          <w:sz w:val="32"/>
          <w:szCs w:val="32"/>
          <w:lang w:val="en-US"/>
        </w:rPr>
        <w:t>《自治区扶贫办  自治区农业农村厅  自治区财政厅关于明确2021年巩固拓展脱贫攻坚成果产业以奖代补有关事项的通知》（桂开办发</w:t>
      </w:r>
      <w:r>
        <w:rPr>
          <w:rFonts w:hint="default" w:ascii="Times New Roman" w:hAnsi="Times New Roman" w:eastAsia="仿宋_GB2312" w:cs="Times New Roman"/>
          <w:color w:val="auto"/>
          <w:spacing w:val="0"/>
          <w:kern w:val="2"/>
          <w:sz w:val="32"/>
          <w:szCs w:val="32"/>
          <w:lang w:val="en-US"/>
        </w:rPr>
        <w:t>〔</w:t>
      </w:r>
      <w:r>
        <w:rPr>
          <w:rFonts w:hint="default" w:ascii="Times New Roman" w:hAnsi="Times New Roman" w:eastAsia="仿宋_GB2312" w:cs="Times New Roman"/>
          <w:color w:val="auto"/>
          <w:spacing w:val="0"/>
          <w:kern w:val="2"/>
          <w:sz w:val="32"/>
          <w:szCs w:val="32"/>
        </w:rPr>
        <w:t>2021</w:t>
      </w:r>
      <w:r>
        <w:rPr>
          <w:rFonts w:hint="default" w:ascii="Times New Roman" w:hAnsi="Times New Roman" w:eastAsia="仿宋_GB2312" w:cs="Times New Roman"/>
          <w:color w:val="auto"/>
          <w:spacing w:val="0"/>
          <w:kern w:val="2"/>
          <w:sz w:val="32"/>
          <w:szCs w:val="32"/>
          <w:lang w:val="en-US"/>
        </w:rPr>
        <w:t>〕9号</w:t>
      </w:r>
      <w:r>
        <w:rPr>
          <w:rFonts w:hint="default" w:ascii="Times New Roman" w:hAnsi="Times New Roman" w:eastAsia="仿宋_GB2312" w:cs="Times New Roman"/>
          <w:color w:val="auto"/>
          <w:spacing w:val="0"/>
          <w:sz w:val="32"/>
          <w:szCs w:val="32"/>
          <w:lang w:val="en-US"/>
        </w:rPr>
        <w:t>）等文件精神，</w:t>
      </w:r>
      <w:r>
        <w:rPr>
          <w:rFonts w:hint="default" w:ascii="Times New Roman" w:hAnsi="Times New Roman" w:eastAsia="仿宋_GB2312" w:cs="Times New Roman"/>
          <w:color w:val="auto"/>
          <w:spacing w:val="0"/>
          <w:sz w:val="32"/>
          <w:szCs w:val="32"/>
        </w:rPr>
        <w:t>为持续壮大特色优势产业，激发脱贫群众产业致富内生动力，</w:t>
      </w:r>
      <w:r>
        <w:rPr>
          <w:rFonts w:hint="default" w:ascii="Times New Roman" w:hAnsi="Times New Roman" w:eastAsia="仿宋_GB2312" w:cs="Times New Roman"/>
          <w:color w:val="auto"/>
          <w:spacing w:val="0"/>
          <w:sz w:val="32"/>
          <w:szCs w:val="32"/>
          <w:lang w:val="en-US"/>
        </w:rPr>
        <w:t>现</w:t>
      </w:r>
      <w:r>
        <w:rPr>
          <w:rFonts w:hint="default" w:ascii="Times New Roman" w:hAnsi="Times New Roman" w:eastAsia="仿宋_GB2312" w:cs="Times New Roman"/>
          <w:color w:val="auto"/>
          <w:spacing w:val="0"/>
          <w:kern w:val="2"/>
          <w:sz w:val="32"/>
          <w:szCs w:val="32"/>
          <w:lang w:val="en-US"/>
        </w:rPr>
        <w:t>结合我县实际，</w:t>
      </w:r>
      <w:r>
        <w:rPr>
          <w:rFonts w:hint="default" w:ascii="Times New Roman" w:hAnsi="Times New Roman" w:eastAsia="仿宋_GB2312" w:cs="Times New Roman"/>
          <w:color w:val="auto"/>
          <w:spacing w:val="0"/>
          <w:sz w:val="32"/>
          <w:szCs w:val="32"/>
          <w:lang w:val="en-US"/>
        </w:rPr>
        <w:t>就推行以奖代补巩固拓展脱贫攻坚成果，</w:t>
      </w:r>
      <w:r>
        <w:rPr>
          <w:rFonts w:hint="default" w:ascii="Times New Roman" w:hAnsi="Times New Roman" w:eastAsia="仿宋_GB2312" w:cs="Times New Roman"/>
          <w:color w:val="auto"/>
          <w:spacing w:val="0"/>
          <w:kern w:val="2"/>
          <w:sz w:val="32"/>
          <w:szCs w:val="32"/>
          <w:lang w:val="en-US"/>
        </w:rPr>
        <w:t>制定本实施方案。</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黑体" w:cs="Times New Roman"/>
          <w:bCs/>
          <w:color w:val="auto"/>
          <w:spacing w:val="0"/>
          <w:kern w:val="2"/>
          <w:sz w:val="32"/>
          <w:szCs w:val="32"/>
          <w:lang w:val="en-US"/>
        </w:rPr>
      </w:pPr>
      <w:r>
        <w:rPr>
          <w:rFonts w:hint="default" w:ascii="Times New Roman" w:hAnsi="Times New Roman" w:eastAsia="黑体" w:cs="Times New Roman"/>
          <w:bCs/>
          <w:color w:val="auto"/>
          <w:spacing w:val="0"/>
          <w:kern w:val="2"/>
          <w:sz w:val="32"/>
          <w:szCs w:val="32"/>
          <w:lang w:val="en-US"/>
        </w:rPr>
        <w:t>一、指导思想</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color w:val="auto"/>
          <w:spacing w:val="0"/>
          <w:kern w:val="2"/>
          <w:sz w:val="32"/>
          <w:szCs w:val="32"/>
          <w:lang w:val="en-US"/>
        </w:rPr>
        <w:t>全面贯彻落实党的十九大精神，以习近平新时代中国特色社会主义思想为指导，按照高质量发展要求，认真贯彻中央</w:t>
      </w:r>
      <w:r>
        <w:rPr>
          <w:rFonts w:hint="default" w:ascii="Times New Roman" w:hAnsi="Times New Roman" w:eastAsia="仿宋_GB2312" w:cs="Times New Roman"/>
          <w:color w:val="auto"/>
          <w:spacing w:val="0"/>
          <w:sz w:val="32"/>
          <w:szCs w:val="32"/>
          <w:lang w:val="en-US"/>
        </w:rPr>
        <w:t>巩固拓展脱贫攻坚成果同乡村振兴有效衔接</w:t>
      </w:r>
      <w:r>
        <w:rPr>
          <w:rFonts w:hint="default" w:ascii="Times New Roman" w:hAnsi="Times New Roman" w:eastAsia="仿宋_GB2312" w:cs="Times New Roman"/>
          <w:color w:val="auto"/>
          <w:spacing w:val="0"/>
          <w:kern w:val="2"/>
          <w:sz w:val="32"/>
          <w:szCs w:val="32"/>
          <w:lang w:val="en-US"/>
        </w:rPr>
        <w:t>的基本方略，紧紧围绕</w:t>
      </w:r>
      <w:r>
        <w:rPr>
          <w:rFonts w:hint="default" w:ascii="Times New Roman" w:hAnsi="Times New Roman" w:eastAsia="仿宋_GB2312" w:cs="Times New Roman"/>
          <w:snapToGrid w:val="0"/>
          <w:color w:val="auto"/>
          <w:spacing w:val="0"/>
          <w:sz w:val="32"/>
          <w:szCs w:val="32"/>
        </w:rPr>
        <w:t>脱贫不稳定户、边缘易致贫户、突发严重困难户、2016</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2020年脱贫户</w:t>
      </w:r>
      <w:r>
        <w:rPr>
          <w:rFonts w:hint="default" w:ascii="Times New Roman" w:hAnsi="Times New Roman" w:eastAsia="仿宋_GB2312" w:cs="Times New Roman"/>
          <w:color w:val="auto"/>
          <w:spacing w:val="0"/>
          <w:sz w:val="32"/>
          <w:szCs w:val="32"/>
          <w:lang w:val="en-US"/>
        </w:rPr>
        <w:t>巩固脱贫成果，</w:t>
      </w:r>
      <w:r>
        <w:rPr>
          <w:rFonts w:hint="default" w:ascii="Times New Roman" w:hAnsi="Times New Roman" w:eastAsia="仿宋_GB2312" w:cs="Times New Roman"/>
          <w:color w:val="auto"/>
          <w:spacing w:val="0"/>
          <w:sz w:val="32"/>
          <w:szCs w:val="32"/>
        </w:rPr>
        <w:t>发展产业稳定增收</w:t>
      </w:r>
      <w:r>
        <w:rPr>
          <w:rFonts w:hint="default" w:ascii="Times New Roman" w:hAnsi="Times New Roman" w:eastAsia="仿宋_GB2312" w:cs="Times New Roman"/>
          <w:color w:val="auto"/>
          <w:spacing w:val="0"/>
          <w:kern w:val="2"/>
          <w:sz w:val="32"/>
          <w:szCs w:val="32"/>
          <w:lang w:val="en-US"/>
        </w:rPr>
        <w:t>，整合</w:t>
      </w:r>
      <w:r>
        <w:rPr>
          <w:rFonts w:hint="default" w:ascii="Times New Roman" w:hAnsi="Times New Roman" w:eastAsia="仿宋_GB2312" w:cs="Times New Roman"/>
          <w:color w:val="auto"/>
          <w:spacing w:val="0"/>
          <w:sz w:val="32"/>
          <w:szCs w:val="32"/>
        </w:rPr>
        <w:t>各级财政衔接推进乡村振兴补助资金、涉农资金</w:t>
      </w:r>
      <w:r>
        <w:rPr>
          <w:rFonts w:hint="default" w:ascii="Times New Roman" w:hAnsi="Times New Roman" w:eastAsia="仿宋_GB2312" w:cs="Times New Roman"/>
          <w:color w:val="auto"/>
          <w:spacing w:val="0"/>
          <w:kern w:val="2"/>
          <w:sz w:val="32"/>
          <w:szCs w:val="32"/>
          <w:lang w:val="en-US"/>
        </w:rPr>
        <w:t>，加大金融支持力度，加快培育一批带动农民长期稳定增收的优势特色产业。</w:t>
      </w:r>
      <w:bookmarkStart w:id="0" w:name="bookmark1"/>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黑体" w:cs="Times New Roman"/>
          <w:bCs/>
          <w:color w:val="auto"/>
          <w:spacing w:val="0"/>
          <w:kern w:val="2"/>
          <w:sz w:val="32"/>
          <w:szCs w:val="32"/>
          <w:lang w:val="en-US"/>
        </w:rPr>
        <w:t>二、奖补原则</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kern w:val="2"/>
          <w:sz w:val="32"/>
          <w:szCs w:val="32"/>
          <w:lang w:val="en-US"/>
        </w:rPr>
        <w:t>以奖代补是指由</w:t>
      </w:r>
      <w:r>
        <w:rPr>
          <w:rFonts w:hint="default" w:ascii="Times New Roman" w:hAnsi="Times New Roman" w:eastAsia="仿宋_GB2312" w:cs="Times New Roman"/>
          <w:color w:val="auto"/>
          <w:spacing w:val="0"/>
          <w:sz w:val="32"/>
          <w:szCs w:val="32"/>
        </w:rPr>
        <w:t>奖补对象</w:t>
      </w:r>
      <w:r>
        <w:rPr>
          <w:rFonts w:hint="default" w:ascii="Times New Roman" w:hAnsi="Times New Roman" w:eastAsia="仿宋_GB2312" w:cs="Times New Roman"/>
          <w:color w:val="auto"/>
          <w:spacing w:val="0"/>
          <w:kern w:val="2"/>
          <w:sz w:val="32"/>
          <w:szCs w:val="32"/>
          <w:lang w:val="en-US"/>
        </w:rPr>
        <w:t>先行实施特色产业项目，实施完成后按规定程序和标准对其进行奖励的补助方式。今年实施以奖代补，</w:t>
      </w:r>
      <w:r>
        <w:rPr>
          <w:rFonts w:hint="default" w:ascii="Times New Roman" w:hAnsi="Times New Roman" w:eastAsia="仿宋_GB2312" w:cs="Times New Roman"/>
          <w:color w:val="auto"/>
          <w:spacing w:val="0"/>
          <w:sz w:val="32"/>
          <w:szCs w:val="32"/>
          <w:lang w:val="en-US"/>
        </w:rPr>
        <w:t>只对县级</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5+2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中的</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5</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产业、脱贫村级</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3+1</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中的</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3</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产业进行奖补，</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3</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从</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5</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rPr>
        <w:t>中选定；其他村级和社区参照脱贫村执行。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color w:val="auto"/>
          <w:spacing w:val="0"/>
          <w:kern w:val="2"/>
          <w:sz w:val="32"/>
          <w:szCs w:val="32"/>
          <w:lang w:val="en-US"/>
        </w:rPr>
      </w:pPr>
      <w:r>
        <w:rPr>
          <w:rFonts w:hint="default" w:ascii="Times New Roman" w:hAnsi="Times New Roman" w:eastAsia="黑体" w:cs="Times New Roman"/>
          <w:bCs/>
          <w:color w:val="auto"/>
          <w:spacing w:val="0"/>
          <w:kern w:val="2"/>
          <w:sz w:val="32"/>
          <w:szCs w:val="32"/>
          <w:lang w:val="en-US"/>
        </w:rPr>
        <w:t>三、奖补对象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snapToGrid w:val="0"/>
          <w:color w:val="auto"/>
          <w:spacing w:val="0"/>
          <w:sz w:val="32"/>
          <w:szCs w:val="32"/>
        </w:rPr>
        <w:t>自主发展或实质性参与特色优势产业达到奖补标准的监测对象（含脱贫不稳定户、边缘易致贫户、突发严重困难户，下同。）和2016</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2020年脱贫户。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color w:val="auto"/>
          <w:spacing w:val="0"/>
          <w:kern w:val="2"/>
          <w:sz w:val="32"/>
          <w:szCs w:val="32"/>
          <w:lang w:val="en-US"/>
        </w:rPr>
      </w:pPr>
      <w:r>
        <w:rPr>
          <w:rFonts w:hint="default" w:ascii="Times New Roman" w:hAnsi="Times New Roman" w:eastAsia="黑体" w:cs="Times New Roman"/>
          <w:bCs/>
          <w:color w:val="auto"/>
          <w:spacing w:val="0"/>
          <w:kern w:val="2"/>
          <w:sz w:val="32"/>
          <w:szCs w:val="32"/>
          <w:lang w:val="en-US"/>
        </w:rPr>
        <w:t>四、扶持重点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color w:val="auto"/>
          <w:spacing w:val="0"/>
          <w:kern w:val="2"/>
          <w:sz w:val="32"/>
          <w:szCs w:val="32"/>
          <w:lang w:val="en-US"/>
        </w:rPr>
        <w:t>根据</w:t>
      </w:r>
      <w:r>
        <w:rPr>
          <w:rFonts w:hint="default" w:ascii="Times New Roman" w:hAnsi="Times New Roman" w:eastAsia="仿宋_GB2312" w:cs="Times New Roman"/>
          <w:color w:val="auto"/>
          <w:spacing w:val="0"/>
          <w:sz w:val="32"/>
          <w:szCs w:val="32"/>
          <w:lang w:val="en-US"/>
        </w:rPr>
        <w:t>《自治区扶贫办  自治区农业农村厅  自治区财政厅关于明确2021年巩固拓展脱贫攻坚成果产业以奖代补有关事项的通知》（桂开办发</w:t>
      </w:r>
      <w:r>
        <w:rPr>
          <w:rFonts w:hint="default" w:ascii="Times New Roman" w:hAnsi="Times New Roman" w:eastAsia="仿宋_GB2312" w:cs="Times New Roman"/>
          <w:color w:val="auto"/>
          <w:spacing w:val="0"/>
          <w:kern w:val="2"/>
          <w:sz w:val="32"/>
          <w:szCs w:val="32"/>
          <w:lang w:val="en-US"/>
        </w:rPr>
        <w:t>〔</w:t>
      </w:r>
      <w:r>
        <w:rPr>
          <w:rFonts w:hint="default" w:ascii="Times New Roman" w:hAnsi="Times New Roman" w:eastAsia="仿宋_GB2312" w:cs="Times New Roman"/>
          <w:color w:val="auto"/>
          <w:spacing w:val="0"/>
          <w:kern w:val="2"/>
          <w:sz w:val="32"/>
          <w:szCs w:val="32"/>
        </w:rPr>
        <w:t>2021</w:t>
      </w:r>
      <w:r>
        <w:rPr>
          <w:rFonts w:hint="default" w:ascii="Times New Roman" w:hAnsi="Times New Roman" w:eastAsia="仿宋_GB2312" w:cs="Times New Roman"/>
          <w:color w:val="auto"/>
          <w:spacing w:val="0"/>
          <w:kern w:val="2"/>
          <w:sz w:val="32"/>
          <w:szCs w:val="32"/>
          <w:lang w:val="en-US"/>
        </w:rPr>
        <w:t>〕9号</w:t>
      </w:r>
      <w:r>
        <w:rPr>
          <w:rFonts w:hint="default" w:ascii="Times New Roman" w:hAnsi="Times New Roman" w:eastAsia="仿宋_GB2312" w:cs="Times New Roman"/>
          <w:color w:val="auto"/>
          <w:spacing w:val="0"/>
          <w:sz w:val="32"/>
          <w:szCs w:val="32"/>
          <w:lang w:val="en-US"/>
        </w:rPr>
        <w:t>）文件精神，</w:t>
      </w:r>
      <w:r>
        <w:rPr>
          <w:rFonts w:hint="default" w:ascii="Times New Roman" w:hAnsi="Times New Roman" w:eastAsia="仿宋_GB2312" w:cs="Times New Roman"/>
          <w:color w:val="auto"/>
          <w:spacing w:val="0"/>
          <w:sz w:val="32"/>
          <w:szCs w:val="32"/>
        </w:rPr>
        <w:t>综合考虑我县资源优势、产业基础、市场需求、技术支撑、产业融合情况等因素，</w:t>
      </w:r>
      <w:r>
        <w:rPr>
          <w:rFonts w:hint="default" w:ascii="Times New Roman" w:hAnsi="Times New Roman" w:eastAsia="仿宋_GB2312" w:cs="Times New Roman"/>
          <w:color w:val="auto"/>
          <w:spacing w:val="0"/>
          <w:sz w:val="32"/>
          <w:szCs w:val="32"/>
          <w:lang w:val="en-US"/>
        </w:rPr>
        <w:t>我县确定</w:t>
      </w:r>
      <w:r>
        <w:rPr>
          <w:rFonts w:hint="eastAsia" w:ascii="Times New Roman" w:hAnsi="Times New Roman" w:eastAsia="仿宋_GB2312" w:cs="Times New Roman"/>
          <w:color w:val="auto"/>
          <w:spacing w:val="0"/>
          <w:kern w:val="2"/>
          <w:sz w:val="32"/>
          <w:szCs w:val="32"/>
          <w:lang w:val="en-US" w:eastAsia="zh-CN"/>
        </w:rPr>
        <w:t>“</w:t>
      </w:r>
      <w:r>
        <w:rPr>
          <w:rFonts w:hint="default" w:ascii="Times New Roman" w:hAnsi="Times New Roman" w:eastAsia="仿宋_GB2312" w:cs="Times New Roman"/>
          <w:color w:val="auto"/>
          <w:spacing w:val="0"/>
          <w:kern w:val="2"/>
          <w:sz w:val="32"/>
          <w:szCs w:val="32"/>
          <w:lang w:val="en-US"/>
        </w:rPr>
        <w:t>杉、优质稻、鱼（融水田鲤）、油茶、中药材</w:t>
      </w:r>
      <w:r>
        <w:rPr>
          <w:rFonts w:hint="eastAsia" w:ascii="Times New Roman" w:hAnsi="Times New Roman" w:eastAsia="仿宋_GB2312" w:cs="Times New Roman"/>
          <w:color w:val="auto"/>
          <w:spacing w:val="0"/>
          <w:kern w:val="2"/>
          <w:sz w:val="32"/>
          <w:szCs w:val="32"/>
          <w:lang w:val="en-US" w:eastAsia="zh-CN"/>
        </w:rPr>
        <w:t>”</w:t>
      </w:r>
      <w:r>
        <w:rPr>
          <w:rFonts w:hint="default" w:ascii="Times New Roman" w:hAnsi="Times New Roman" w:eastAsia="仿宋_GB2312" w:cs="Times New Roman"/>
          <w:color w:val="auto"/>
          <w:spacing w:val="0"/>
          <w:kern w:val="2"/>
          <w:sz w:val="32"/>
          <w:szCs w:val="32"/>
          <w:lang w:val="en-US"/>
        </w:rPr>
        <w:t>为县级5个重点特色产业并给予奖补对象奖补扶持，每个村和社区只能在县级确定奖补的5个产业中选3个产业实施奖补。各村奖补对象只能获得本村确定的3个产业当中的产业奖补扶持。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color w:val="auto"/>
          <w:spacing w:val="0"/>
          <w:kern w:val="2"/>
          <w:sz w:val="32"/>
          <w:szCs w:val="32"/>
          <w:lang w:val="en-US"/>
        </w:rPr>
      </w:pPr>
      <w:r>
        <w:rPr>
          <w:rFonts w:hint="default" w:ascii="Times New Roman" w:hAnsi="Times New Roman" w:eastAsia="黑体" w:cs="Times New Roman"/>
          <w:bCs/>
          <w:color w:val="auto"/>
          <w:spacing w:val="0"/>
          <w:kern w:val="2"/>
          <w:sz w:val="32"/>
          <w:szCs w:val="32"/>
          <w:lang w:val="en-US"/>
        </w:rPr>
        <w:t>五、奖补限额和标准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pacing w:val="0"/>
          <w:sz w:val="32"/>
          <w:szCs w:val="32"/>
        </w:rPr>
        <w:t>（一）奖补限额。</w:t>
      </w:r>
      <w:r>
        <w:rPr>
          <w:rFonts w:hint="default" w:ascii="Times New Roman" w:hAnsi="Times New Roman" w:eastAsia="仿宋_GB2312" w:cs="Times New Roman"/>
          <w:color w:val="auto"/>
          <w:spacing w:val="0"/>
          <w:sz w:val="32"/>
          <w:szCs w:val="32"/>
        </w:rPr>
        <w:t>每户每年产业项目奖补资金累计不超过5000元。</w:t>
      </w:r>
      <w:r>
        <w:rPr>
          <w:rFonts w:hint="default" w:ascii="Times New Roman" w:hAnsi="Times New Roman" w:eastAsia="仿宋_GB2312" w:cs="Times New Roman"/>
          <w:color w:val="auto"/>
          <w:spacing w:val="0"/>
          <w:kern w:val="2"/>
          <w:sz w:val="32"/>
          <w:szCs w:val="32"/>
          <w:lang w:val="en-US"/>
        </w:rPr>
        <w:t>不得将同一年内实施的项目进行重复申请奖补（种植类项目，同一地块每年种植两季农作物或符合条件的套种、间种，视为两个项目，养殖类项目参照执行）。</w:t>
      </w:r>
      <w:r>
        <w:rPr>
          <w:rFonts w:hint="default" w:ascii="Times New Roman" w:hAnsi="Times New Roman" w:eastAsia="仿宋_GB2312" w:cs="Times New Roman"/>
          <w:snapToGrid w:val="0"/>
          <w:color w:val="auto"/>
          <w:spacing w:val="0"/>
          <w:sz w:val="32"/>
          <w:szCs w:val="32"/>
        </w:rPr>
        <w:t>对于新发展的中、长期产业，同样一次性给予奖补。</w:t>
      </w:r>
    </w:p>
    <w:p>
      <w:pPr>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（二）奖补标准。</w:t>
      </w:r>
    </w:p>
    <w:p>
      <w:pPr>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snapToGrid w:val="0"/>
          <w:color w:val="auto"/>
          <w:spacing w:val="0"/>
          <w:sz w:val="32"/>
          <w:szCs w:val="32"/>
        </w:rPr>
        <w:t>监测对象：</w:t>
      </w:r>
      <w:r>
        <w:rPr>
          <w:rFonts w:hint="default" w:ascii="Times New Roman" w:hAnsi="Times New Roman" w:eastAsia="仿宋_GB2312" w:cs="Times New Roman"/>
          <w:snapToGrid w:val="0"/>
          <w:color w:val="auto"/>
          <w:spacing w:val="0"/>
          <w:sz w:val="32"/>
          <w:szCs w:val="32"/>
        </w:rPr>
        <w:t>奖补标准按《</w:t>
      </w:r>
      <w:r>
        <w:rPr>
          <w:rFonts w:hint="default" w:ascii="Times New Roman" w:hAnsi="Times New Roman" w:eastAsia="仿宋_GB2312" w:cs="Times New Roman"/>
          <w:color w:val="auto"/>
          <w:spacing w:val="0"/>
          <w:sz w:val="32"/>
          <w:szCs w:val="32"/>
        </w:rPr>
        <w:t>脱贫不稳定户、边缘易致贫户、</w:t>
      </w:r>
      <w:r>
        <w:rPr>
          <w:rFonts w:hint="default" w:ascii="Times New Roman" w:hAnsi="Times New Roman" w:eastAsia="仿宋_GB2312" w:cs="Times New Roman"/>
          <w:snapToGrid w:val="0"/>
          <w:color w:val="auto"/>
          <w:spacing w:val="0"/>
          <w:sz w:val="32"/>
          <w:szCs w:val="32"/>
        </w:rPr>
        <w:t>突发严重困难户特色产业项目分类奖补标准》（附件1）执行。</w:t>
      </w:r>
    </w:p>
    <w:p>
      <w:pPr>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snapToGrid w:val="0"/>
          <w:color w:val="auto"/>
          <w:spacing w:val="0"/>
          <w:sz w:val="32"/>
          <w:szCs w:val="32"/>
        </w:rPr>
        <w:t>2016</w:t>
      </w:r>
      <w:r>
        <w:rPr>
          <w:rFonts w:hint="eastAsia" w:ascii="Times New Roman" w:hAnsi="Times New Roman" w:eastAsia="仿宋_GB2312" w:cs="Times New Roman"/>
          <w:b/>
          <w:bCs/>
          <w:snapToGrid w:val="0"/>
          <w:color w:val="auto"/>
          <w:spacing w:val="0"/>
          <w:sz w:val="32"/>
          <w:szCs w:val="32"/>
          <w:lang w:eastAsia="zh-CN"/>
        </w:rPr>
        <w:t>—</w:t>
      </w:r>
      <w:r>
        <w:rPr>
          <w:rFonts w:hint="default" w:ascii="Times New Roman" w:hAnsi="Times New Roman" w:eastAsia="仿宋_GB2312" w:cs="Times New Roman"/>
          <w:b/>
          <w:bCs/>
          <w:snapToGrid w:val="0"/>
          <w:color w:val="auto"/>
          <w:spacing w:val="0"/>
          <w:sz w:val="32"/>
          <w:szCs w:val="32"/>
        </w:rPr>
        <w:t>2020年脱贫户：</w:t>
      </w:r>
      <w:r>
        <w:rPr>
          <w:rFonts w:hint="default" w:ascii="Times New Roman" w:hAnsi="Times New Roman" w:eastAsia="仿宋_GB2312" w:cs="Times New Roman"/>
          <w:snapToGrid w:val="0"/>
          <w:color w:val="auto"/>
          <w:spacing w:val="0"/>
          <w:sz w:val="32"/>
          <w:szCs w:val="32"/>
        </w:rPr>
        <w:t>支持2016</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2020年脱贫</w:t>
      </w:r>
      <w:r>
        <w:rPr>
          <w:rFonts w:hint="default" w:ascii="Times New Roman" w:hAnsi="Times New Roman" w:eastAsia="仿宋_GB2312" w:cs="Times New Roman"/>
          <w:color w:val="auto"/>
          <w:spacing w:val="0"/>
          <w:sz w:val="32"/>
          <w:szCs w:val="32"/>
        </w:rPr>
        <w:t>户发展产业，对扩大规模达到标准部分进行奖补。</w:t>
      </w:r>
      <w:r>
        <w:rPr>
          <w:rFonts w:hint="default" w:ascii="Times New Roman" w:hAnsi="Times New Roman" w:eastAsia="仿宋_GB2312" w:cs="Times New Roman"/>
          <w:snapToGrid w:val="0"/>
          <w:color w:val="auto"/>
          <w:spacing w:val="0"/>
          <w:sz w:val="32"/>
          <w:szCs w:val="32"/>
        </w:rPr>
        <w:t>奖补标准按《</w:t>
      </w:r>
      <w:r>
        <w:rPr>
          <w:rFonts w:hint="default" w:ascii="Times New Roman" w:hAnsi="Times New Roman" w:eastAsia="仿宋_GB2312" w:cs="Times New Roman"/>
          <w:snapToGrid w:val="0"/>
          <w:color w:val="auto"/>
          <w:spacing w:val="0"/>
          <w:sz w:val="32"/>
          <w:szCs w:val="32"/>
          <w:lang w:val="zh-CN"/>
        </w:rPr>
        <w:t>2016</w:t>
      </w:r>
      <w:r>
        <w:rPr>
          <w:rFonts w:hint="eastAsia" w:ascii="Times New Roman" w:hAnsi="Times New Roman" w:eastAsia="仿宋_GB2312" w:cs="Times New Roman"/>
          <w:snapToGrid w:val="0"/>
          <w:color w:val="auto"/>
          <w:spacing w:val="0"/>
          <w:sz w:val="32"/>
          <w:szCs w:val="32"/>
          <w:lang w:val="zh-CN"/>
        </w:rPr>
        <w:t>—</w:t>
      </w:r>
      <w:r>
        <w:rPr>
          <w:rFonts w:hint="default" w:ascii="Times New Roman" w:hAnsi="Times New Roman" w:eastAsia="仿宋_GB2312" w:cs="Times New Roman"/>
          <w:snapToGrid w:val="0"/>
          <w:color w:val="auto"/>
          <w:spacing w:val="0"/>
          <w:sz w:val="32"/>
          <w:szCs w:val="32"/>
          <w:lang w:val="zh-CN"/>
        </w:rPr>
        <w:t>2020年脱贫户</w:t>
      </w:r>
      <w:r>
        <w:rPr>
          <w:rFonts w:hint="default" w:ascii="Times New Roman" w:hAnsi="Times New Roman" w:eastAsia="仿宋_GB2312" w:cs="Times New Roman"/>
          <w:snapToGrid w:val="0"/>
          <w:color w:val="auto"/>
          <w:spacing w:val="0"/>
          <w:sz w:val="32"/>
          <w:szCs w:val="32"/>
        </w:rPr>
        <w:t>特色</w:t>
      </w:r>
      <w:r>
        <w:rPr>
          <w:rFonts w:hint="default" w:ascii="Times New Roman" w:hAnsi="Times New Roman" w:eastAsia="仿宋_GB2312" w:cs="Times New Roman"/>
          <w:snapToGrid w:val="0"/>
          <w:color w:val="auto"/>
          <w:spacing w:val="0"/>
          <w:sz w:val="32"/>
          <w:szCs w:val="32"/>
          <w:lang w:val="zh-CN"/>
        </w:rPr>
        <w:t>产业</w:t>
      </w:r>
      <w:r>
        <w:rPr>
          <w:rFonts w:hint="default" w:ascii="Times New Roman" w:hAnsi="Times New Roman" w:eastAsia="仿宋_GB2312" w:cs="Times New Roman"/>
          <w:snapToGrid w:val="0"/>
          <w:color w:val="auto"/>
          <w:spacing w:val="0"/>
          <w:sz w:val="32"/>
          <w:szCs w:val="32"/>
        </w:rPr>
        <w:t>项目分类</w:t>
      </w:r>
      <w:r>
        <w:rPr>
          <w:rFonts w:hint="default" w:ascii="Times New Roman" w:hAnsi="Times New Roman" w:eastAsia="仿宋_GB2312" w:cs="Times New Roman"/>
          <w:snapToGrid w:val="0"/>
          <w:color w:val="auto"/>
          <w:spacing w:val="0"/>
          <w:sz w:val="32"/>
          <w:szCs w:val="32"/>
          <w:lang w:val="zh-CN"/>
        </w:rPr>
        <w:t>奖补标准</w:t>
      </w:r>
      <w:r>
        <w:rPr>
          <w:rFonts w:hint="default" w:ascii="Times New Roman" w:hAnsi="Times New Roman" w:eastAsia="仿宋_GB2312" w:cs="Times New Roman"/>
          <w:snapToGrid w:val="0"/>
          <w:color w:val="auto"/>
          <w:spacing w:val="0"/>
          <w:sz w:val="32"/>
          <w:szCs w:val="32"/>
        </w:rPr>
        <w:t>》（附件</w:t>
      </w:r>
      <w:r>
        <w:rPr>
          <w:rFonts w:hint="default" w:ascii="Times New Roman" w:hAnsi="Times New Roman" w:eastAsia="仿宋_GB2312" w:cs="Times New Roman"/>
          <w:snapToGrid w:val="0"/>
          <w:color w:val="auto"/>
          <w:spacing w:val="0"/>
          <w:sz w:val="32"/>
          <w:szCs w:val="32"/>
          <w:lang w:val="en-US"/>
        </w:rPr>
        <w:t>2</w:t>
      </w:r>
      <w:r>
        <w:rPr>
          <w:rFonts w:hint="default" w:ascii="Times New Roman" w:hAnsi="Times New Roman" w:eastAsia="仿宋_GB2312" w:cs="Times New Roman"/>
          <w:snapToGrid w:val="0"/>
          <w:color w:val="auto"/>
          <w:spacing w:val="0"/>
          <w:sz w:val="32"/>
          <w:szCs w:val="32"/>
        </w:rPr>
        <w:t>）</w:t>
      </w:r>
      <w:r>
        <w:rPr>
          <w:rFonts w:hint="default" w:ascii="Times New Roman" w:hAnsi="Times New Roman" w:eastAsia="仿宋_GB2312" w:cs="Times New Roman"/>
          <w:color w:val="auto"/>
          <w:spacing w:val="0"/>
          <w:sz w:val="32"/>
          <w:szCs w:val="32"/>
        </w:rPr>
        <w:t>执行。</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color w:val="auto"/>
          <w:spacing w:val="0"/>
          <w:kern w:val="2"/>
          <w:sz w:val="32"/>
          <w:szCs w:val="32"/>
          <w:lang w:val="en-US"/>
        </w:rPr>
        <w:t>已经得到各级帮扶单位、帮扶干部等争取到的财政资金扶持的产业项目不再予以奖补。</w:t>
      </w:r>
    </w:p>
    <w:p>
      <w:pPr>
        <w:keepNext/>
        <w:keepLines/>
        <w:pageBreakBefore w:val="0"/>
        <w:widowControl w:val="0"/>
        <w:kinsoku/>
        <w:wordWrap/>
        <w:overflowPunct/>
        <w:topLinePunct w:val="0"/>
        <w:bidi w:val="0"/>
        <w:spacing w:line="560" w:lineRule="exact"/>
        <w:ind w:left="0" w:leftChars="0" w:firstLine="640" w:firstLineChars="200"/>
        <w:jc w:val="both"/>
        <w:textAlignment w:val="auto"/>
        <w:outlineLvl w:val="2"/>
        <w:rPr>
          <w:rFonts w:hint="default" w:ascii="Times New Roman" w:hAnsi="Times New Roman" w:eastAsia="黑体" w:cs="Times New Roman"/>
          <w:bCs/>
          <w:color w:val="auto"/>
          <w:spacing w:val="0"/>
          <w:kern w:val="2"/>
          <w:sz w:val="32"/>
          <w:szCs w:val="32"/>
          <w:lang w:val="en-US"/>
        </w:rPr>
      </w:pPr>
      <w:bookmarkStart w:id="1" w:name="bookmark2"/>
      <w:r>
        <w:rPr>
          <w:rFonts w:hint="default" w:ascii="Times New Roman" w:hAnsi="Times New Roman" w:eastAsia="黑体" w:cs="Times New Roman"/>
          <w:bCs/>
          <w:color w:val="auto"/>
          <w:spacing w:val="0"/>
          <w:kern w:val="2"/>
          <w:sz w:val="32"/>
          <w:szCs w:val="32"/>
          <w:lang w:val="en-US"/>
        </w:rPr>
        <w:t>六、资金来源</w:t>
      </w:r>
      <w:bookmarkEnd w:id="1"/>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default" w:ascii="Times New Roman" w:hAnsi="Times New Roman" w:eastAsia="仿宋_GB2312" w:cs="Times New Roman"/>
          <w:color w:val="auto"/>
          <w:spacing w:val="0"/>
          <w:kern w:val="2"/>
          <w:sz w:val="32"/>
          <w:szCs w:val="32"/>
          <w:lang w:val="en-US"/>
        </w:rPr>
        <w:t>特色产业以奖代补资金由各级财政衔接推进乡村振兴补助</w:t>
      </w:r>
      <w:r>
        <w:rPr>
          <w:rFonts w:hint="default" w:ascii="Times New Roman" w:hAnsi="Times New Roman" w:eastAsia="仿宋_GB2312" w:cs="Times New Roman"/>
          <w:color w:val="auto"/>
          <w:spacing w:val="-6"/>
          <w:kern w:val="2"/>
          <w:sz w:val="32"/>
          <w:szCs w:val="32"/>
          <w:lang w:val="en-US"/>
        </w:rPr>
        <w:t>资金、纳入整合的各类财政涉农资金以及社会帮扶资金等资金安排</w:t>
      </w:r>
      <w:r>
        <w:rPr>
          <w:rFonts w:hint="default" w:ascii="Times New Roman" w:hAnsi="Times New Roman" w:eastAsia="仿宋_GB2312" w:cs="Times New Roman"/>
          <w:color w:val="auto"/>
          <w:spacing w:val="0"/>
          <w:kern w:val="2"/>
          <w:sz w:val="32"/>
          <w:szCs w:val="32"/>
          <w:lang w:val="en-US"/>
        </w:rPr>
        <w:t>。</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黑体" w:cs="Times New Roman"/>
          <w:bCs/>
          <w:color w:val="auto"/>
          <w:spacing w:val="0"/>
          <w:kern w:val="2"/>
          <w:sz w:val="32"/>
          <w:szCs w:val="32"/>
          <w:lang w:val="en-US"/>
        </w:rPr>
      </w:pPr>
      <w:bookmarkStart w:id="2" w:name="bookmark3"/>
      <w:r>
        <w:rPr>
          <w:rFonts w:hint="default" w:ascii="Times New Roman" w:hAnsi="Times New Roman" w:eastAsia="黑体" w:cs="Times New Roman"/>
          <w:bCs/>
          <w:color w:val="auto"/>
          <w:spacing w:val="0"/>
          <w:kern w:val="2"/>
          <w:sz w:val="32"/>
          <w:szCs w:val="32"/>
          <w:lang w:val="en-US"/>
        </w:rPr>
        <w:t>七、扶持方式</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bCs/>
          <w:color w:val="auto"/>
          <w:spacing w:val="0"/>
          <w:kern w:val="2"/>
          <w:sz w:val="32"/>
          <w:szCs w:val="32"/>
          <w:lang w:val="en-US"/>
        </w:rPr>
      </w:pPr>
      <w:r>
        <w:rPr>
          <w:rFonts w:hint="default" w:ascii="Times New Roman" w:hAnsi="Times New Roman" w:eastAsia="仿宋_GB2312" w:cs="Times New Roman"/>
          <w:bCs/>
          <w:color w:val="auto"/>
          <w:spacing w:val="0"/>
          <w:kern w:val="2"/>
          <w:sz w:val="32"/>
          <w:szCs w:val="32"/>
          <w:lang w:val="en-US"/>
        </w:rPr>
        <w:t>（一）支持奖补对象自主发展特色产业。村级给予奖补对象选择发展本村确定的</w:t>
      </w:r>
      <w:r>
        <w:rPr>
          <w:rFonts w:hint="eastAsia" w:ascii="Times New Roman" w:hAnsi="Times New Roman" w:eastAsia="仿宋_GB2312" w:cs="Times New Roman"/>
          <w:bCs/>
          <w:color w:val="auto"/>
          <w:spacing w:val="0"/>
          <w:kern w:val="2"/>
          <w:sz w:val="32"/>
          <w:szCs w:val="32"/>
          <w:lang w:val="en-US" w:eastAsia="zh-CN"/>
        </w:rPr>
        <w:t>“</w:t>
      </w:r>
      <w:r>
        <w:rPr>
          <w:rFonts w:hint="default" w:ascii="Times New Roman" w:hAnsi="Times New Roman" w:eastAsia="仿宋_GB2312" w:cs="Times New Roman"/>
          <w:bCs/>
          <w:color w:val="auto"/>
          <w:spacing w:val="0"/>
          <w:kern w:val="2"/>
          <w:sz w:val="32"/>
          <w:szCs w:val="32"/>
          <w:lang w:val="en-US"/>
        </w:rPr>
        <w:t>3</w:t>
      </w:r>
      <w:r>
        <w:rPr>
          <w:rFonts w:hint="eastAsia" w:ascii="Times New Roman" w:hAnsi="Times New Roman" w:eastAsia="仿宋_GB2312" w:cs="Times New Roman"/>
          <w:bCs/>
          <w:color w:val="auto"/>
          <w:spacing w:val="0"/>
          <w:kern w:val="2"/>
          <w:sz w:val="32"/>
          <w:szCs w:val="32"/>
          <w:lang w:val="en-US" w:eastAsia="zh-CN"/>
        </w:rPr>
        <w:t>”</w:t>
      </w:r>
      <w:r>
        <w:rPr>
          <w:rFonts w:hint="default" w:ascii="Times New Roman" w:hAnsi="Times New Roman" w:eastAsia="仿宋_GB2312" w:cs="Times New Roman"/>
          <w:bCs/>
          <w:color w:val="auto"/>
          <w:spacing w:val="0"/>
          <w:kern w:val="2"/>
          <w:sz w:val="32"/>
          <w:szCs w:val="32"/>
          <w:lang w:val="en-US"/>
        </w:rPr>
        <w:t>个特色产业以奖补。达到产业项目奖补规模要求并竣工完成，可由奖补对象申请以奖代补资金。</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bCs/>
          <w:color w:val="auto"/>
          <w:spacing w:val="0"/>
          <w:kern w:val="2"/>
          <w:sz w:val="32"/>
          <w:szCs w:val="32"/>
          <w:lang w:val="en-US"/>
        </w:rPr>
      </w:pPr>
      <w:r>
        <w:rPr>
          <w:rFonts w:hint="default" w:ascii="Times New Roman" w:hAnsi="Times New Roman" w:eastAsia="仿宋_GB2312" w:cs="Times New Roman"/>
          <w:bCs/>
          <w:color w:val="auto"/>
          <w:spacing w:val="0"/>
          <w:kern w:val="2"/>
          <w:sz w:val="32"/>
          <w:szCs w:val="32"/>
          <w:lang w:val="en-US"/>
        </w:rPr>
        <w:t>（二）支持农业企业、农民专业合作社等新型农业经营主体（以下简称经营主体）与奖补对象合作发展产业。在双方自愿的基础上，由奖补对象与经营主体签订合作协议，经营主体统一提供种苗，奖补对象分散种养，农产品合格达标的，经营主体按</w:t>
      </w:r>
      <w:r>
        <w:rPr>
          <w:rFonts w:hint="eastAsia" w:ascii="Times New Roman" w:hAnsi="Times New Roman" w:eastAsia="仿宋_GB2312" w:cs="Times New Roman"/>
          <w:bCs/>
          <w:color w:val="auto"/>
          <w:spacing w:val="0"/>
          <w:kern w:val="2"/>
          <w:sz w:val="32"/>
          <w:szCs w:val="32"/>
          <w:lang w:val="en-US" w:eastAsia="zh-CN"/>
        </w:rPr>
        <w:t>“</w:t>
      </w:r>
      <w:r>
        <w:rPr>
          <w:rFonts w:hint="default" w:ascii="Times New Roman" w:hAnsi="Times New Roman" w:eastAsia="仿宋_GB2312" w:cs="Times New Roman"/>
          <w:bCs/>
          <w:color w:val="auto"/>
          <w:spacing w:val="0"/>
          <w:kern w:val="2"/>
          <w:sz w:val="32"/>
          <w:szCs w:val="32"/>
          <w:lang w:val="en-US"/>
        </w:rPr>
        <w:t>保底价+市场上浮价</w:t>
      </w:r>
      <w:r>
        <w:rPr>
          <w:rFonts w:hint="eastAsia" w:ascii="Times New Roman" w:hAnsi="Times New Roman" w:eastAsia="仿宋_GB2312" w:cs="Times New Roman"/>
          <w:bCs/>
          <w:color w:val="auto"/>
          <w:spacing w:val="0"/>
          <w:kern w:val="2"/>
          <w:sz w:val="32"/>
          <w:szCs w:val="32"/>
          <w:lang w:val="en-US" w:eastAsia="zh-CN"/>
        </w:rPr>
        <w:t>”</w:t>
      </w:r>
      <w:r>
        <w:rPr>
          <w:rFonts w:hint="default" w:ascii="Times New Roman" w:hAnsi="Times New Roman" w:eastAsia="仿宋_GB2312" w:cs="Times New Roman"/>
          <w:bCs/>
          <w:color w:val="auto"/>
          <w:spacing w:val="0"/>
          <w:kern w:val="2"/>
          <w:sz w:val="32"/>
          <w:szCs w:val="32"/>
          <w:lang w:val="en-US"/>
        </w:rPr>
        <w:t>价格统一收购奖补对象农产品，确保奖补对象农产品种养得出、销售得去。合作经营主体采购的种苗规格、质量要符合相关标准，价格不能超出市场行情。以上发展方式可对奖补对象合作发展的产业项目予以奖补扶持。</w:t>
      </w:r>
    </w:p>
    <w:p>
      <w:pPr>
        <w:keepNext/>
        <w:keepLines/>
        <w:pageBreakBefore w:val="0"/>
        <w:widowControl w:val="0"/>
        <w:kinsoku/>
        <w:wordWrap/>
        <w:overflowPunct/>
        <w:topLinePunct w:val="0"/>
        <w:bidi w:val="0"/>
        <w:spacing w:line="560" w:lineRule="exact"/>
        <w:ind w:left="0" w:leftChars="0" w:firstLine="640" w:firstLineChars="200"/>
        <w:jc w:val="both"/>
        <w:textAlignment w:val="auto"/>
        <w:outlineLvl w:val="2"/>
        <w:rPr>
          <w:rFonts w:hint="default" w:ascii="Times New Roman" w:hAnsi="Times New Roman" w:eastAsia="黑体" w:cs="Times New Roman"/>
          <w:color w:val="auto"/>
          <w:spacing w:val="0"/>
          <w:kern w:val="2"/>
          <w:sz w:val="32"/>
          <w:szCs w:val="32"/>
          <w:lang w:val="en-US"/>
        </w:rPr>
      </w:pPr>
      <w:r>
        <w:rPr>
          <w:rFonts w:hint="default" w:ascii="Times New Roman" w:hAnsi="Times New Roman" w:eastAsia="黑体" w:cs="Times New Roman"/>
          <w:color w:val="auto"/>
          <w:spacing w:val="0"/>
          <w:kern w:val="2"/>
          <w:sz w:val="32"/>
          <w:szCs w:val="32"/>
          <w:lang w:val="en-US"/>
        </w:rPr>
        <w:t>八、奖补流程</w:t>
      </w:r>
      <w:bookmarkEnd w:id="2"/>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US"/>
        </w:rPr>
      </w:pPr>
      <w:r>
        <w:rPr>
          <w:rFonts w:hint="eastAsia" w:ascii="楷体_GB2312" w:hAnsi="楷体_GB2312" w:eastAsia="楷体_GB2312" w:cs="楷体_GB2312"/>
          <w:b/>
          <w:bCs/>
          <w:snapToGrid w:val="0"/>
          <w:color w:val="auto"/>
          <w:spacing w:val="0"/>
          <w:sz w:val="32"/>
          <w:szCs w:val="32"/>
        </w:rPr>
        <w:t>（一）奖补对象申请项目。</w:t>
      </w:r>
      <w:r>
        <w:rPr>
          <w:rFonts w:hint="default" w:ascii="Times New Roman" w:hAnsi="Times New Roman" w:eastAsia="仿宋_GB2312" w:cs="Times New Roman"/>
          <w:color w:val="auto"/>
          <w:spacing w:val="0"/>
          <w:sz w:val="32"/>
          <w:szCs w:val="32"/>
        </w:rPr>
        <w:t>奖补</w:t>
      </w:r>
      <w:r>
        <w:rPr>
          <w:rFonts w:hint="default" w:ascii="Times New Roman" w:hAnsi="Times New Roman" w:eastAsia="仿宋_GB2312" w:cs="Times New Roman"/>
          <w:snapToGrid w:val="0"/>
          <w:color w:val="auto"/>
          <w:spacing w:val="0"/>
          <w:sz w:val="32"/>
          <w:szCs w:val="32"/>
        </w:rPr>
        <w:t>对象根据《脱贫不稳定户、边缘易致贫户</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napToGrid w:val="0"/>
          <w:color w:val="auto"/>
          <w:spacing w:val="0"/>
          <w:sz w:val="32"/>
          <w:szCs w:val="32"/>
        </w:rPr>
        <w:t>突发严重困难户特色产业项目分类奖补标准》（附件1）、《2016</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2020年脱贫</w:t>
      </w:r>
      <w:r>
        <w:rPr>
          <w:rFonts w:hint="default" w:ascii="Times New Roman" w:hAnsi="Times New Roman" w:eastAsia="仿宋_GB2312" w:cs="Times New Roman"/>
          <w:color w:val="auto"/>
          <w:spacing w:val="0"/>
          <w:sz w:val="32"/>
          <w:szCs w:val="32"/>
        </w:rPr>
        <w:t>户</w:t>
      </w:r>
      <w:r>
        <w:rPr>
          <w:rFonts w:hint="default" w:ascii="Times New Roman" w:hAnsi="Times New Roman" w:eastAsia="仿宋_GB2312" w:cs="Times New Roman"/>
          <w:snapToGrid w:val="0"/>
          <w:color w:val="auto"/>
          <w:spacing w:val="0"/>
          <w:sz w:val="32"/>
          <w:szCs w:val="32"/>
        </w:rPr>
        <w:t>特色产业项目分类奖补标准》（附件2）提出计划申请，由村委会汇总</w:t>
      </w:r>
      <w:r>
        <w:rPr>
          <w:rFonts w:hint="default" w:ascii="Times New Roman" w:hAnsi="Times New Roman" w:eastAsia="仿宋_GB2312" w:cs="Times New Roman"/>
          <w:color w:val="auto"/>
          <w:spacing w:val="0"/>
          <w:sz w:val="32"/>
          <w:szCs w:val="32"/>
        </w:rPr>
        <w:t>后报乡镇人民政府。乡镇人民政府填报《</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color w:val="auto"/>
          <w:spacing w:val="0"/>
          <w:sz w:val="32"/>
          <w:szCs w:val="32"/>
        </w:rPr>
        <w:t>乡（镇）2022年特色产业以奖代补项目计划申报汇总表》（附件3），报</w:t>
      </w:r>
      <w:r>
        <w:rPr>
          <w:rFonts w:hint="default" w:ascii="Times New Roman" w:hAnsi="Times New Roman" w:eastAsia="仿宋_GB2312" w:cs="Times New Roman"/>
          <w:snapToGrid w:val="0"/>
          <w:color w:val="auto"/>
          <w:spacing w:val="0"/>
          <w:sz w:val="32"/>
          <w:szCs w:val="32"/>
        </w:rPr>
        <w:t>县</w:t>
      </w:r>
      <w:r>
        <w:rPr>
          <w:rFonts w:hint="eastAsia" w:ascii="Times New Roman" w:hAnsi="Times New Roman" w:eastAsia="仿宋_GB2312" w:cs="Times New Roman"/>
          <w:snapToGrid w:val="0"/>
          <w:color w:val="auto"/>
          <w:spacing w:val="0"/>
          <w:sz w:val="32"/>
          <w:szCs w:val="32"/>
          <w:lang w:eastAsia="zh-CN"/>
        </w:rPr>
        <w:t>实施</w:t>
      </w:r>
      <w:r>
        <w:rPr>
          <w:rFonts w:hint="default" w:ascii="Times New Roman" w:hAnsi="Times New Roman" w:eastAsia="仿宋_GB2312" w:cs="Times New Roman"/>
          <w:snapToGrid w:val="0"/>
          <w:color w:val="auto"/>
          <w:spacing w:val="0"/>
          <w:sz w:val="32"/>
          <w:szCs w:val="32"/>
        </w:rPr>
        <w:t>乡村振兴战略指挥部产业发展专责小组（以下简称县产业发展专责小组）</w:t>
      </w:r>
      <w:r>
        <w:rPr>
          <w:rFonts w:hint="default" w:ascii="Times New Roman" w:hAnsi="Times New Roman" w:eastAsia="仿宋_GB2312" w:cs="Times New Roman"/>
          <w:color w:val="auto"/>
          <w:spacing w:val="0"/>
          <w:sz w:val="32"/>
          <w:szCs w:val="32"/>
        </w:rPr>
        <w:t>。</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snapToGrid w:val="0"/>
          <w:color w:val="auto"/>
          <w:spacing w:val="0"/>
          <w:sz w:val="32"/>
          <w:szCs w:val="32"/>
        </w:rPr>
        <w:t>（二）奖补对象申请验收。</w:t>
      </w:r>
      <w:r>
        <w:rPr>
          <w:rFonts w:hint="default" w:ascii="Times New Roman" w:hAnsi="Times New Roman" w:eastAsia="仿宋_GB2312" w:cs="Times New Roman"/>
          <w:snapToGrid w:val="0"/>
          <w:color w:val="auto"/>
          <w:spacing w:val="0"/>
          <w:sz w:val="32"/>
          <w:szCs w:val="32"/>
        </w:rPr>
        <w:t>奖补对象</w:t>
      </w:r>
      <w:r>
        <w:rPr>
          <w:rFonts w:hint="default" w:ascii="Times New Roman" w:hAnsi="Times New Roman" w:eastAsia="仿宋_GB2312" w:cs="Times New Roman"/>
          <w:color w:val="auto"/>
          <w:spacing w:val="0"/>
          <w:sz w:val="32"/>
          <w:szCs w:val="32"/>
        </w:rPr>
        <w:t>实施完成特色产业，向所在村村委会提出申请，经村干部现场核实后</w:t>
      </w:r>
      <w:r>
        <w:rPr>
          <w:rFonts w:hint="default" w:ascii="Times New Roman" w:hAnsi="Times New Roman" w:eastAsia="仿宋_GB2312" w:cs="Times New Roman"/>
          <w:color w:val="auto"/>
          <w:spacing w:val="0"/>
          <w:sz w:val="32"/>
          <w:szCs w:val="32"/>
          <w:lang w:val="en-US"/>
        </w:rPr>
        <w:t>,</w:t>
      </w:r>
      <w:r>
        <w:rPr>
          <w:rFonts w:hint="default" w:ascii="Times New Roman" w:hAnsi="Times New Roman" w:eastAsia="仿宋_GB2312" w:cs="Times New Roman"/>
          <w:color w:val="auto"/>
          <w:spacing w:val="0"/>
          <w:sz w:val="32"/>
          <w:szCs w:val="32"/>
        </w:rPr>
        <w:t>村委会协助提供相关材料并汇总后，报乡镇人民政府，具体所需材料包括：</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1.《2022年特色产业以奖代补项目验收申请表》（附件6）；</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2.在全国防贫监测信息系统中导出打印脱贫户的基础信息表、</w:t>
      </w:r>
      <w:r>
        <w:rPr>
          <w:rFonts w:hint="default" w:ascii="Times New Roman" w:hAnsi="Times New Roman" w:eastAsia="仿宋_GB2312" w:cs="Times New Roman"/>
          <w:snapToGrid w:val="0"/>
          <w:color w:val="auto"/>
          <w:spacing w:val="0"/>
          <w:sz w:val="32"/>
          <w:szCs w:val="32"/>
        </w:rPr>
        <w:t>监测对象</w:t>
      </w:r>
      <w:r>
        <w:rPr>
          <w:rFonts w:hint="default" w:ascii="Times New Roman" w:hAnsi="Times New Roman" w:eastAsia="仿宋_GB2312" w:cs="Times New Roman"/>
          <w:color w:val="auto"/>
          <w:spacing w:val="0"/>
          <w:sz w:val="32"/>
          <w:szCs w:val="32"/>
        </w:rPr>
        <w:t>信息对照表等奖补对象信息表；</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 奖补对象身份证复印件；</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以上材料1.2.需村委会盖章。</w:t>
      </w:r>
    </w:p>
    <w:p>
      <w:pPr>
        <w:pageBreakBefore w:val="0"/>
        <w:widowControl w:val="0"/>
        <w:numPr>
          <w:ilvl w:val="0"/>
          <w:numId w:val="0"/>
        </w:numPr>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sz w:val="32"/>
          <w:szCs w:val="32"/>
        </w:rPr>
      </w:pPr>
      <w:r>
        <w:rPr>
          <w:rFonts w:hint="eastAsia" w:ascii="楷体_GB2312" w:hAnsi="楷体_GB2312" w:eastAsia="楷体_GB2312" w:cs="楷体_GB2312"/>
          <w:b/>
          <w:bCs/>
          <w:snapToGrid w:val="0"/>
          <w:color w:val="auto"/>
          <w:spacing w:val="0"/>
          <w:sz w:val="32"/>
          <w:szCs w:val="32"/>
          <w:lang w:eastAsia="zh-CN"/>
        </w:rPr>
        <w:t>（三）</w:t>
      </w:r>
      <w:r>
        <w:rPr>
          <w:rFonts w:hint="eastAsia" w:ascii="楷体_GB2312" w:hAnsi="楷体_GB2312" w:eastAsia="楷体_GB2312" w:cs="楷体_GB2312"/>
          <w:b/>
          <w:bCs/>
          <w:snapToGrid w:val="0"/>
          <w:color w:val="auto"/>
          <w:spacing w:val="0"/>
          <w:sz w:val="32"/>
          <w:szCs w:val="32"/>
        </w:rPr>
        <w:t>组织验收。</w:t>
      </w:r>
      <w:r>
        <w:rPr>
          <w:rFonts w:hint="default" w:ascii="Times New Roman" w:hAnsi="Times New Roman" w:eastAsia="仿宋_GB2312" w:cs="Times New Roman"/>
          <w:snapToGrid w:val="0"/>
          <w:color w:val="auto"/>
          <w:spacing w:val="0"/>
          <w:sz w:val="32"/>
          <w:szCs w:val="32"/>
        </w:rPr>
        <w:t>奖补项目</w:t>
      </w:r>
      <w:r>
        <w:rPr>
          <w:rFonts w:hint="default" w:ascii="Times New Roman" w:hAnsi="Times New Roman" w:eastAsia="仿宋_GB2312" w:cs="Times New Roman"/>
          <w:color w:val="auto"/>
          <w:spacing w:val="0"/>
          <w:sz w:val="32"/>
          <w:szCs w:val="32"/>
        </w:rPr>
        <w:t>由乡镇政府统一组织验收，县级随机抽检。乡镇人民政府填写《</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color w:val="auto"/>
          <w:spacing w:val="0"/>
          <w:sz w:val="32"/>
          <w:szCs w:val="32"/>
        </w:rPr>
        <w:t>乡（镇）2022年特色产业以奖代补项目验收汇总表》（附件7）后</w:t>
      </w:r>
      <w:r>
        <w:rPr>
          <w:rFonts w:hint="default" w:ascii="Times New Roman" w:hAnsi="Times New Roman" w:eastAsia="仿宋_GB2312" w:cs="Times New Roman"/>
          <w:snapToGrid w:val="0"/>
          <w:color w:val="auto"/>
          <w:spacing w:val="0"/>
          <w:sz w:val="32"/>
          <w:szCs w:val="32"/>
        </w:rPr>
        <w:t>报县产业发展专责小组审核。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snapToGrid w:val="0"/>
          <w:color w:val="auto"/>
          <w:spacing w:val="0"/>
          <w:sz w:val="32"/>
          <w:szCs w:val="32"/>
          <w:lang w:eastAsia="zh-CN"/>
        </w:rPr>
        <w:t>（四）</w:t>
      </w:r>
      <w:r>
        <w:rPr>
          <w:rFonts w:hint="eastAsia" w:ascii="楷体_GB2312" w:hAnsi="楷体_GB2312" w:eastAsia="楷体_GB2312" w:cs="楷体_GB2312"/>
          <w:b/>
          <w:bCs/>
          <w:snapToGrid w:val="0"/>
          <w:color w:val="auto"/>
          <w:spacing w:val="0"/>
          <w:sz w:val="32"/>
          <w:szCs w:val="32"/>
        </w:rPr>
        <w:t>公告公示。</w:t>
      </w:r>
      <w:r>
        <w:rPr>
          <w:rFonts w:hint="default" w:ascii="Times New Roman" w:hAnsi="Times New Roman" w:eastAsia="仿宋_GB2312" w:cs="Times New Roman"/>
          <w:color w:val="auto"/>
          <w:spacing w:val="0"/>
          <w:sz w:val="32"/>
          <w:szCs w:val="32"/>
        </w:rPr>
        <w:t>验收合格后，</w:t>
      </w:r>
      <w:r>
        <w:rPr>
          <w:rFonts w:hint="default" w:ascii="Times New Roman" w:hAnsi="Times New Roman" w:eastAsia="仿宋_GB2312" w:cs="Times New Roman"/>
          <w:snapToGrid w:val="0"/>
          <w:color w:val="auto"/>
          <w:spacing w:val="0"/>
          <w:sz w:val="32"/>
          <w:szCs w:val="32"/>
        </w:rPr>
        <w:t>县产业发展专责小组</w:t>
      </w:r>
      <w:r>
        <w:rPr>
          <w:rFonts w:hint="default" w:ascii="Times New Roman" w:hAnsi="Times New Roman" w:eastAsia="仿宋_GB2312" w:cs="Times New Roman"/>
          <w:color w:val="auto"/>
          <w:spacing w:val="0"/>
          <w:sz w:val="32"/>
          <w:szCs w:val="32"/>
        </w:rPr>
        <w:t>、乡镇人民政府、村委会要结合本地实际利用报刊、政府门户网站、电视、公开栏等宣传媒介，在县、乡、村、屯四级进行公告公示（可同步进行），公示时间不少于10天</w:t>
      </w:r>
      <w:r>
        <w:rPr>
          <w:rFonts w:hint="default" w:ascii="Times New Roman" w:hAnsi="Times New Roman" w:eastAsia="仿宋_GB2312" w:cs="Times New Roman"/>
          <w:snapToGrid w:val="0"/>
          <w:color w:val="auto"/>
          <w:spacing w:val="0"/>
          <w:sz w:val="32"/>
          <w:szCs w:val="32"/>
        </w:rPr>
        <w:t>。</w:t>
      </w:r>
      <w:r>
        <w:rPr>
          <w:rFonts w:hint="default" w:ascii="Times New Roman" w:hAnsi="Times New Roman" w:eastAsia="仿宋_GB2312" w:cs="Times New Roman"/>
          <w:color w:val="auto"/>
          <w:spacing w:val="0"/>
          <w:sz w:val="32"/>
          <w:szCs w:val="32"/>
        </w:rPr>
        <w:t>对于公示期内群众反映有异议的项目，</w:t>
      </w:r>
      <w:r>
        <w:rPr>
          <w:rFonts w:hint="default" w:ascii="Times New Roman" w:hAnsi="Times New Roman" w:eastAsia="仿宋_GB2312" w:cs="Times New Roman"/>
          <w:snapToGrid w:val="0"/>
          <w:color w:val="auto"/>
          <w:spacing w:val="0"/>
          <w:sz w:val="32"/>
          <w:szCs w:val="32"/>
        </w:rPr>
        <w:t>县产业发展专责小组</w:t>
      </w:r>
      <w:r>
        <w:rPr>
          <w:rFonts w:hint="default" w:ascii="Times New Roman" w:hAnsi="Times New Roman" w:eastAsia="仿宋_GB2312" w:cs="Times New Roman"/>
          <w:color w:val="auto"/>
          <w:spacing w:val="0"/>
          <w:sz w:val="32"/>
          <w:szCs w:val="32"/>
        </w:rPr>
        <w:t>负责组织调查核实，并将调查核实后的情况重新审批。</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snapToGrid w:val="0"/>
          <w:color w:val="auto"/>
          <w:spacing w:val="0"/>
          <w:sz w:val="32"/>
          <w:szCs w:val="32"/>
        </w:rPr>
        <w:t>（五）资金拨付。</w:t>
      </w:r>
      <w:r>
        <w:rPr>
          <w:rFonts w:hint="default" w:ascii="Times New Roman" w:hAnsi="Times New Roman" w:eastAsia="仿宋_GB2312" w:cs="Times New Roman"/>
          <w:snapToGrid w:val="0"/>
          <w:color w:val="auto"/>
          <w:spacing w:val="0"/>
          <w:sz w:val="32"/>
          <w:szCs w:val="32"/>
        </w:rPr>
        <w:t>县</w:t>
      </w:r>
      <w:r>
        <w:rPr>
          <w:rFonts w:hint="eastAsia" w:ascii="Times New Roman" w:hAnsi="Times New Roman" w:eastAsia="仿宋_GB2312" w:cs="Times New Roman"/>
          <w:snapToGrid w:val="0"/>
          <w:color w:val="auto"/>
          <w:spacing w:val="0"/>
          <w:sz w:val="32"/>
          <w:szCs w:val="32"/>
          <w:lang w:eastAsia="zh-CN"/>
        </w:rPr>
        <w:t>实施</w:t>
      </w:r>
      <w:r>
        <w:rPr>
          <w:rFonts w:hint="default" w:ascii="Times New Roman" w:hAnsi="Times New Roman" w:eastAsia="仿宋_GB2312" w:cs="Times New Roman"/>
          <w:snapToGrid w:val="0"/>
          <w:color w:val="auto"/>
          <w:spacing w:val="0"/>
          <w:sz w:val="32"/>
          <w:szCs w:val="32"/>
        </w:rPr>
        <w:t>乡村振兴战略指挥部</w:t>
      </w:r>
      <w:r>
        <w:rPr>
          <w:rFonts w:hint="default" w:ascii="Times New Roman" w:hAnsi="Times New Roman" w:eastAsia="仿宋_GB2312" w:cs="Times New Roman"/>
          <w:color w:val="auto"/>
          <w:spacing w:val="0"/>
          <w:sz w:val="32"/>
          <w:szCs w:val="32"/>
        </w:rPr>
        <w:t>资金保障专责小组（简称县资金保障专责小组）将全县特色产业奖补资金划拨到县农业农村局。对验收合格并经公告公示无异议的项目，由乡镇人民政府填写《</w:t>
      </w:r>
      <w:r>
        <w:rPr>
          <w:rFonts w:hint="default" w:ascii="Times New Roman" w:hAnsi="Times New Roman" w:eastAsia="仿宋_GB2312" w:cs="Times New Roman"/>
          <w:color w:val="auto"/>
          <w:spacing w:val="0"/>
          <w:sz w:val="32"/>
          <w:szCs w:val="32"/>
          <w:lang w:val="en-US"/>
        </w:rPr>
        <w:t>2022年特色产业以奖代补项目资金拨付申请表》（附件10）</w:t>
      </w:r>
      <w:r>
        <w:rPr>
          <w:rFonts w:hint="default" w:ascii="Times New Roman" w:hAnsi="Times New Roman" w:eastAsia="仿宋_GB2312" w:cs="Times New Roman"/>
          <w:color w:val="auto"/>
          <w:spacing w:val="0"/>
          <w:sz w:val="32"/>
          <w:szCs w:val="32"/>
        </w:rPr>
        <w:t>上报</w:t>
      </w:r>
      <w:r>
        <w:rPr>
          <w:rFonts w:hint="default" w:ascii="Times New Roman" w:hAnsi="Times New Roman" w:eastAsia="仿宋_GB2312" w:cs="Times New Roman"/>
          <w:snapToGrid w:val="0"/>
          <w:color w:val="auto"/>
          <w:spacing w:val="0"/>
          <w:sz w:val="32"/>
          <w:szCs w:val="32"/>
        </w:rPr>
        <w:t>县产业发展专责小组</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napToGrid w:val="0"/>
          <w:color w:val="auto"/>
          <w:spacing w:val="0"/>
          <w:sz w:val="32"/>
          <w:szCs w:val="32"/>
        </w:rPr>
        <w:t>县产业发展专责小组</w:t>
      </w:r>
      <w:r>
        <w:rPr>
          <w:rFonts w:hint="default" w:ascii="Times New Roman" w:hAnsi="Times New Roman" w:eastAsia="仿宋_GB2312" w:cs="Times New Roman"/>
          <w:color w:val="auto"/>
          <w:spacing w:val="0"/>
          <w:sz w:val="32"/>
          <w:szCs w:val="32"/>
        </w:rPr>
        <w:t>组织复核相关材料合格后，按国库集中支付的要求直接报</w:t>
      </w:r>
      <w:r>
        <w:rPr>
          <w:rFonts w:hint="default" w:ascii="Times New Roman" w:hAnsi="Times New Roman" w:eastAsia="仿宋_GB2312" w:cs="Times New Roman"/>
          <w:snapToGrid w:val="0"/>
          <w:color w:val="auto"/>
          <w:spacing w:val="0"/>
          <w:sz w:val="32"/>
          <w:szCs w:val="32"/>
        </w:rPr>
        <w:t>县农业农村局</w:t>
      </w:r>
      <w:r>
        <w:rPr>
          <w:rFonts w:hint="default" w:ascii="Times New Roman" w:hAnsi="Times New Roman" w:eastAsia="仿宋_GB2312" w:cs="Times New Roman"/>
          <w:color w:val="auto"/>
          <w:spacing w:val="0"/>
          <w:sz w:val="32"/>
          <w:szCs w:val="32"/>
        </w:rPr>
        <w:t>拨付资金，由县农业农村局通过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一卡通</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账户拨付给奖补对象，</w:t>
      </w:r>
      <w:r>
        <w:rPr>
          <w:rFonts w:hint="default" w:ascii="Times New Roman" w:hAnsi="Times New Roman" w:eastAsia="仿宋_GB2312" w:cs="Times New Roman"/>
          <w:snapToGrid w:val="0"/>
          <w:color w:val="auto"/>
          <w:spacing w:val="0"/>
          <w:sz w:val="32"/>
          <w:szCs w:val="32"/>
        </w:rPr>
        <w:t>县产业发展专责小组</w:t>
      </w:r>
      <w:r>
        <w:rPr>
          <w:rFonts w:hint="default" w:ascii="Times New Roman" w:hAnsi="Times New Roman" w:eastAsia="仿宋_GB2312" w:cs="Times New Roman"/>
          <w:color w:val="auto"/>
          <w:spacing w:val="0"/>
          <w:sz w:val="32"/>
          <w:szCs w:val="32"/>
        </w:rPr>
        <w:t>保留请款材料（含相关电子版）作记帐凭证；乡镇保留相关复印件（含相关电子版）备查。</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bCs/>
          <w:color w:val="auto"/>
          <w:spacing w:val="0"/>
          <w:kern w:val="2"/>
          <w:sz w:val="32"/>
          <w:szCs w:val="32"/>
          <w:lang w:val="en-US"/>
        </w:rPr>
        <w:t>九、</w:t>
      </w:r>
      <w:r>
        <w:rPr>
          <w:rFonts w:hint="default" w:ascii="Times New Roman" w:hAnsi="Times New Roman" w:eastAsia="黑体" w:cs="Times New Roman"/>
          <w:color w:val="auto"/>
          <w:spacing w:val="0"/>
          <w:sz w:val="32"/>
          <w:szCs w:val="32"/>
        </w:rPr>
        <w:t>其他工作要求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snapToGrid w:val="0"/>
          <w:color w:val="auto"/>
          <w:spacing w:val="0"/>
          <w:sz w:val="32"/>
          <w:szCs w:val="32"/>
        </w:rPr>
        <w:t>（一）加强政策宣传。</w:t>
      </w:r>
      <w:r>
        <w:rPr>
          <w:rFonts w:hint="default" w:ascii="Times New Roman" w:hAnsi="Times New Roman" w:eastAsia="仿宋_GB2312" w:cs="Times New Roman"/>
          <w:color w:val="auto"/>
          <w:spacing w:val="0"/>
          <w:sz w:val="32"/>
          <w:szCs w:val="32"/>
        </w:rPr>
        <w:t>各乡镇要充分发挥广播电视、报纸、宣传栏、网站、微信等多种类型媒体的宣传作用，加大产业奖补政策宣传力度，确保宣传到村、到户、到人，做到公开透明，接受社会和群众监督。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b/>
          <w:bCs/>
          <w:snapToGrid w:val="0"/>
          <w:spacing w:val="0"/>
          <w:sz w:val="32"/>
          <w:szCs w:val="32"/>
        </w:rPr>
        <w:t>（二）完善管理服务。</w:t>
      </w:r>
      <w:r>
        <w:rPr>
          <w:rFonts w:hint="default" w:ascii="Times New Roman" w:hAnsi="Times New Roman" w:eastAsia="仿宋_GB2312" w:cs="Times New Roman"/>
          <w:spacing w:val="0"/>
          <w:sz w:val="32"/>
          <w:szCs w:val="32"/>
        </w:rPr>
        <w:t>要加强以奖代补项目管理服务工作，落实责任单位和责任人，定期组织农林部门科技人员到项目点进行技术指导，帮助解决疾病防控、生产发展等关键难题，推动项目可持续发展。同时要加强奖补项目的产前、产中、产后服务，鼓励和引导经营主体与奖补对象签订订单、产品包销合同，解决销路问题。</w:t>
      </w:r>
    </w:p>
    <w:p>
      <w:pPr>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b/>
          <w:bCs/>
          <w:snapToGrid w:val="0"/>
          <w:spacing w:val="0"/>
          <w:sz w:val="32"/>
          <w:szCs w:val="32"/>
        </w:rPr>
        <w:t>（三）强化监督指导。</w:t>
      </w:r>
      <w:r>
        <w:rPr>
          <w:rFonts w:hint="default" w:ascii="Times New Roman" w:hAnsi="Times New Roman" w:eastAsia="仿宋_GB2312" w:cs="Times New Roman"/>
          <w:spacing w:val="0"/>
          <w:sz w:val="32"/>
          <w:szCs w:val="32"/>
        </w:rPr>
        <w:t>奖补对象对申报材料、实施项目的真实准确性负责，如存在弄虚作假、骗取资金行为的，按规定取消奖补资格、追回财政资金，对第一次虚报冒领奖补资金的，自核实确认虚报之日起1年内不得享受产业以奖代补等产业方面的帮扶政策；对第二次虚报冒领奖补资金的，今后不得再享受产业以奖代补等产业方面的帮扶政策。各级工作人员在产业以奖代补项目过程中，存在优亲厚友、明知奖补对象虚报而批准并造成恶劣影响等违纪违法问题的，移送有关部门依法依规处理。</w:t>
      </w:r>
    </w:p>
    <w:p>
      <w:pPr>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黑体" w:cs="Times New Roman"/>
          <w:color w:val="auto"/>
          <w:spacing w:val="0"/>
          <w:kern w:val="2"/>
          <w:sz w:val="32"/>
          <w:szCs w:val="32"/>
          <w:lang w:val="en-US"/>
        </w:rPr>
      </w:pPr>
      <w:r>
        <w:rPr>
          <w:rFonts w:hint="default" w:ascii="Times New Roman" w:hAnsi="Times New Roman" w:eastAsia="黑体" w:cs="Times New Roman"/>
          <w:color w:val="auto"/>
          <w:spacing w:val="0"/>
          <w:kern w:val="2"/>
          <w:sz w:val="32"/>
          <w:szCs w:val="32"/>
          <w:lang w:val="en-US"/>
        </w:rPr>
        <w:t>十、实施期限</w:t>
      </w:r>
    </w:p>
    <w:p>
      <w:pPr>
        <w:pageBreakBefore w:val="0"/>
        <w:widowControl w:val="0"/>
        <w:kinsoku/>
        <w:wordWrap/>
        <w:overflowPunct/>
        <w:topLinePunct w:val="0"/>
        <w:bidi w:val="0"/>
        <w:spacing w:line="560" w:lineRule="exact"/>
        <w:ind w:left="0" w:leftChars="0" w:firstLine="616" w:firstLineChars="200"/>
        <w:jc w:val="both"/>
        <w:textAlignment w:val="auto"/>
        <w:rPr>
          <w:rFonts w:hint="default" w:ascii="Times New Roman" w:hAnsi="Times New Roman" w:eastAsia="仿宋_GB2312" w:cs="Times New Roman"/>
          <w:color w:val="auto"/>
          <w:spacing w:val="-6"/>
          <w:kern w:val="2"/>
          <w:sz w:val="32"/>
          <w:szCs w:val="32"/>
          <w:lang w:val="en-US"/>
        </w:rPr>
      </w:pPr>
      <w:r>
        <w:rPr>
          <w:rFonts w:hint="default" w:ascii="Times New Roman" w:hAnsi="Times New Roman" w:eastAsia="仿宋_GB2312" w:cs="Times New Roman"/>
          <w:color w:val="auto"/>
          <w:spacing w:val="-6"/>
          <w:kern w:val="2"/>
          <w:sz w:val="32"/>
          <w:szCs w:val="32"/>
          <w:lang w:val="en-US"/>
        </w:rPr>
        <w:t>本方案有效期限为2022年1月1日起至</w:t>
      </w:r>
      <w:r>
        <w:rPr>
          <w:rFonts w:hint="default" w:ascii="Times New Roman" w:hAnsi="Times New Roman" w:eastAsia="仿宋_GB2312" w:cs="Times New Roman"/>
          <w:color w:val="auto"/>
          <w:spacing w:val="-6"/>
          <w:kern w:val="2"/>
          <w:sz w:val="32"/>
          <w:szCs w:val="32"/>
        </w:rPr>
        <w:t>2022</w:t>
      </w:r>
      <w:r>
        <w:rPr>
          <w:rFonts w:hint="default" w:ascii="Times New Roman" w:hAnsi="Times New Roman" w:eastAsia="仿宋_GB2312" w:cs="Times New Roman"/>
          <w:color w:val="auto"/>
          <w:spacing w:val="-6"/>
          <w:kern w:val="2"/>
          <w:sz w:val="32"/>
          <w:szCs w:val="32"/>
          <w:lang w:val="en-US"/>
        </w:rPr>
        <w:t>年</w:t>
      </w:r>
      <w:r>
        <w:rPr>
          <w:rFonts w:hint="default" w:ascii="Times New Roman" w:hAnsi="Times New Roman" w:eastAsia="仿宋_GB2312" w:cs="Times New Roman"/>
          <w:color w:val="auto"/>
          <w:spacing w:val="-6"/>
          <w:kern w:val="2"/>
          <w:sz w:val="32"/>
          <w:szCs w:val="32"/>
        </w:rPr>
        <w:t>12</w:t>
      </w:r>
      <w:r>
        <w:rPr>
          <w:rFonts w:hint="default" w:ascii="Times New Roman" w:hAnsi="Times New Roman" w:eastAsia="仿宋_GB2312" w:cs="Times New Roman"/>
          <w:color w:val="auto"/>
          <w:spacing w:val="-6"/>
          <w:kern w:val="2"/>
          <w:sz w:val="32"/>
          <w:szCs w:val="32"/>
          <w:lang w:val="en-US"/>
        </w:rPr>
        <w:t>月</w:t>
      </w:r>
      <w:r>
        <w:rPr>
          <w:rFonts w:hint="default" w:ascii="Times New Roman" w:hAnsi="Times New Roman" w:eastAsia="仿宋_GB2312" w:cs="Times New Roman"/>
          <w:color w:val="auto"/>
          <w:spacing w:val="-6"/>
          <w:kern w:val="2"/>
          <w:sz w:val="32"/>
          <w:szCs w:val="32"/>
        </w:rPr>
        <w:t>31</w:t>
      </w:r>
      <w:r>
        <w:rPr>
          <w:rFonts w:hint="default" w:ascii="Times New Roman" w:hAnsi="Times New Roman" w:eastAsia="仿宋_GB2312" w:cs="Times New Roman"/>
          <w:color w:val="auto"/>
          <w:spacing w:val="-6"/>
          <w:kern w:val="2"/>
          <w:sz w:val="32"/>
          <w:szCs w:val="32"/>
          <w:lang w:val="en-US"/>
        </w:rPr>
        <w:t>日止。</w:t>
      </w:r>
    </w:p>
    <w:p>
      <w:pPr>
        <w:pageBreakBefore w:val="0"/>
        <w:widowControl w:val="0"/>
        <w:kinsoku/>
        <w:wordWrap/>
        <w:overflowPunct/>
        <w:topLinePunct w:val="0"/>
        <w:bidi w:val="0"/>
        <w:spacing w:line="560" w:lineRule="exact"/>
        <w:ind w:left="960" w:leftChars="0" w:hanging="960" w:hangingChars="300"/>
        <w:jc w:val="both"/>
        <w:textAlignment w:val="auto"/>
        <w:rPr>
          <w:rFonts w:hint="default" w:ascii="Times New Roman" w:hAnsi="Times New Roman" w:eastAsia="仿宋_GB2312" w:cs="Times New Roman"/>
          <w:spacing w:val="0"/>
          <w:sz w:val="32"/>
          <w:szCs w:val="32"/>
        </w:rPr>
      </w:pPr>
    </w:p>
    <w:p>
      <w:pPr>
        <w:pageBreakBefore w:val="0"/>
        <w:widowControl w:val="0"/>
        <w:kinsoku/>
        <w:wordWrap/>
        <w:overflowPunct/>
        <w:topLinePunct w:val="0"/>
        <w:bidi w:val="0"/>
        <w:spacing w:line="560" w:lineRule="exact"/>
        <w:ind w:left="1598" w:leftChars="266" w:hanging="960" w:hangingChars="3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附件：1.</w:t>
      </w:r>
      <w:r>
        <w:rPr>
          <w:rFonts w:hint="default" w:ascii="Times New Roman" w:hAnsi="Times New Roman" w:eastAsia="仿宋_GB2312" w:cs="Times New Roman"/>
          <w:spacing w:val="-6"/>
          <w:sz w:val="32"/>
          <w:szCs w:val="32"/>
        </w:rPr>
        <w:t>脱贫不稳定户、边缘</w:t>
      </w:r>
      <w:r>
        <w:rPr>
          <w:rFonts w:hint="default" w:ascii="Times New Roman" w:hAnsi="Times New Roman" w:eastAsia="仿宋_GB2312" w:cs="Times New Roman"/>
          <w:color w:val="auto"/>
          <w:spacing w:val="-6"/>
          <w:sz w:val="32"/>
          <w:szCs w:val="32"/>
        </w:rPr>
        <w:t>易致贫户、</w:t>
      </w:r>
      <w:r>
        <w:rPr>
          <w:rFonts w:hint="default" w:ascii="Times New Roman" w:hAnsi="Times New Roman" w:eastAsia="仿宋_GB2312" w:cs="Times New Roman"/>
          <w:snapToGrid w:val="0"/>
          <w:color w:val="auto"/>
          <w:spacing w:val="-6"/>
          <w:sz w:val="32"/>
          <w:szCs w:val="32"/>
        </w:rPr>
        <w:t>突发严重困难户</w:t>
      </w:r>
      <w:r>
        <w:rPr>
          <w:rFonts w:hint="default" w:ascii="Times New Roman" w:hAnsi="Times New Roman" w:eastAsia="仿宋_GB2312" w:cs="Times New Roman"/>
          <w:color w:val="auto"/>
          <w:spacing w:val="-6"/>
          <w:sz w:val="32"/>
          <w:szCs w:val="32"/>
        </w:rPr>
        <w:t>特色</w:t>
      </w:r>
      <w:r>
        <w:rPr>
          <w:rFonts w:hint="default" w:ascii="Times New Roman" w:hAnsi="Times New Roman" w:eastAsia="仿宋_GB2312" w:cs="Times New Roman"/>
          <w:color w:val="auto"/>
          <w:spacing w:val="0"/>
          <w:sz w:val="32"/>
          <w:szCs w:val="32"/>
        </w:rPr>
        <w:t>产业项目分类奖补标准</w:t>
      </w:r>
    </w:p>
    <w:p>
      <w:pPr>
        <w:pageBreakBefore w:val="0"/>
        <w:widowControl w:val="0"/>
        <w:kinsoku/>
        <w:wordWrap/>
        <w:overflowPunct/>
        <w:topLinePunct w:val="0"/>
        <w:bidi w:val="0"/>
        <w:spacing w:line="560"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snapToGrid w:val="0"/>
          <w:color w:val="auto"/>
          <w:spacing w:val="0"/>
          <w:sz w:val="32"/>
          <w:szCs w:val="32"/>
        </w:rPr>
        <w:t>2016—2020年脱贫</w:t>
      </w:r>
      <w:r>
        <w:rPr>
          <w:rFonts w:hint="default" w:ascii="Times New Roman" w:hAnsi="Times New Roman" w:eastAsia="仿宋_GB2312" w:cs="Times New Roman"/>
          <w:color w:val="auto"/>
          <w:spacing w:val="0"/>
          <w:sz w:val="32"/>
          <w:szCs w:val="32"/>
        </w:rPr>
        <w:t>户</w:t>
      </w:r>
      <w:r>
        <w:rPr>
          <w:rFonts w:hint="default" w:ascii="Times New Roman" w:hAnsi="Times New Roman" w:eastAsia="仿宋_GB2312" w:cs="Times New Roman"/>
          <w:snapToGrid w:val="0"/>
          <w:color w:val="auto"/>
          <w:spacing w:val="0"/>
          <w:sz w:val="32"/>
          <w:szCs w:val="32"/>
        </w:rPr>
        <w:t>特色</w:t>
      </w:r>
      <w:r>
        <w:rPr>
          <w:rFonts w:hint="default" w:ascii="Times New Roman" w:hAnsi="Times New Roman" w:eastAsia="仿宋_GB2312" w:cs="Times New Roman"/>
          <w:snapToGrid w:val="0"/>
          <w:spacing w:val="0"/>
          <w:sz w:val="32"/>
          <w:szCs w:val="32"/>
        </w:rPr>
        <w:t>产业项目分类奖补标准</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6"/>
          <w:sz w:val="32"/>
          <w:szCs w:val="32"/>
          <w:u w:val="single"/>
        </w:rPr>
        <w:t xml:space="preserve">    </w:t>
      </w:r>
      <w:r>
        <w:rPr>
          <w:rFonts w:hint="default" w:ascii="Times New Roman" w:hAnsi="Times New Roman" w:eastAsia="仿宋_GB2312" w:cs="Times New Roman"/>
          <w:spacing w:val="-6"/>
          <w:sz w:val="32"/>
          <w:szCs w:val="32"/>
        </w:rPr>
        <w:t>乡（镇）2022年特色产业以奖代补项目计划申</w:t>
      </w:r>
      <w:r>
        <w:rPr>
          <w:rFonts w:hint="default" w:ascii="Times New Roman" w:hAnsi="Times New Roman" w:eastAsia="仿宋_GB2312" w:cs="Times New Roman"/>
          <w:spacing w:val="0"/>
          <w:sz w:val="32"/>
          <w:szCs w:val="32"/>
        </w:rPr>
        <w:t>报</w:t>
      </w:r>
      <w:r>
        <w:rPr>
          <w:rFonts w:hint="default" w:ascii="Times New Roman" w:hAnsi="Times New Roman" w:eastAsia="仿宋_GB2312" w:cs="Times New Roman"/>
          <w:color w:val="auto"/>
          <w:spacing w:val="0"/>
          <w:sz w:val="32"/>
          <w:szCs w:val="32"/>
        </w:rPr>
        <w:t xml:space="preserve">汇总表    </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乡（镇）</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村2022年特色产业以奖代补项目</w:t>
      </w:r>
      <w:r>
        <w:rPr>
          <w:rFonts w:hint="default" w:ascii="Times New Roman" w:hAnsi="Times New Roman" w:eastAsia="仿宋_GB2312" w:cs="Times New Roman"/>
          <w:color w:val="auto"/>
          <w:spacing w:val="0"/>
          <w:sz w:val="32"/>
          <w:szCs w:val="32"/>
        </w:rPr>
        <w:t>计划公示</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6"/>
          <w:sz w:val="32"/>
          <w:szCs w:val="32"/>
          <w:u w:val="single"/>
          <w:lang w:val="zh-CN"/>
        </w:rPr>
        <w:t xml:space="preserve">     </w:t>
      </w:r>
      <w:r>
        <w:rPr>
          <w:rFonts w:hint="default" w:ascii="Times New Roman" w:hAnsi="Times New Roman" w:eastAsia="仿宋_GB2312" w:cs="Times New Roman"/>
          <w:spacing w:val="-6"/>
          <w:sz w:val="32"/>
          <w:szCs w:val="32"/>
          <w:lang w:val="zh-CN"/>
        </w:rPr>
        <w:t>乡（镇）</w:t>
      </w:r>
      <w:r>
        <w:rPr>
          <w:rFonts w:hint="default" w:ascii="Times New Roman" w:hAnsi="Times New Roman" w:eastAsia="仿宋_GB2312" w:cs="Times New Roman"/>
          <w:spacing w:val="-6"/>
          <w:sz w:val="32"/>
          <w:szCs w:val="32"/>
          <w:u w:val="single"/>
          <w:lang w:val="zh-CN"/>
        </w:rPr>
        <w:t xml:space="preserve">    </w:t>
      </w:r>
      <w:r>
        <w:rPr>
          <w:rFonts w:hint="default" w:ascii="Times New Roman" w:hAnsi="Times New Roman" w:eastAsia="仿宋_GB2312" w:cs="Times New Roman"/>
          <w:spacing w:val="-6"/>
          <w:sz w:val="32"/>
          <w:szCs w:val="32"/>
        </w:rPr>
        <w:t>村</w:t>
      </w:r>
      <w:r>
        <w:rPr>
          <w:rFonts w:hint="default" w:ascii="Times New Roman" w:hAnsi="Times New Roman" w:eastAsia="仿宋_GB2312" w:cs="Times New Roman"/>
          <w:spacing w:val="-6"/>
          <w:sz w:val="32"/>
          <w:szCs w:val="32"/>
          <w:lang w:val="zh-CN"/>
        </w:rPr>
        <w:t>2022年</w:t>
      </w:r>
      <w:r>
        <w:rPr>
          <w:rFonts w:hint="default" w:ascii="Times New Roman" w:hAnsi="Times New Roman" w:eastAsia="仿宋_GB2312" w:cs="Times New Roman"/>
          <w:spacing w:val="-6"/>
          <w:sz w:val="32"/>
          <w:szCs w:val="32"/>
        </w:rPr>
        <w:t>特色</w:t>
      </w:r>
      <w:r>
        <w:rPr>
          <w:rFonts w:hint="default" w:ascii="Times New Roman" w:hAnsi="Times New Roman" w:eastAsia="仿宋_GB2312" w:cs="Times New Roman"/>
          <w:spacing w:val="-6"/>
          <w:sz w:val="32"/>
          <w:szCs w:val="32"/>
          <w:lang w:val="zh-CN"/>
        </w:rPr>
        <w:t>产业以奖代补项</w:t>
      </w:r>
      <w:r>
        <w:rPr>
          <w:rFonts w:hint="default" w:ascii="Times New Roman" w:hAnsi="Times New Roman" w:eastAsia="仿宋_GB2312" w:cs="Times New Roman"/>
          <w:spacing w:val="0"/>
          <w:sz w:val="32"/>
          <w:szCs w:val="32"/>
          <w:lang w:val="zh-CN"/>
        </w:rPr>
        <w:t>目计划申报汇总表</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6"/>
          <w:sz w:val="32"/>
          <w:szCs w:val="32"/>
        </w:rPr>
        <w:t>乡（镇）2022年特色产业以奖代补项目计划公示</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rPr>
      </w:pPr>
      <w:r>
        <w:rPr>
          <w:rFonts w:hint="default" w:ascii="Times New Roman" w:hAnsi="Times New Roman" w:eastAsia="仿宋_GB2312" w:cs="Times New Roman"/>
          <w:spacing w:val="0"/>
          <w:sz w:val="32"/>
          <w:szCs w:val="32"/>
        </w:rPr>
        <w:t>5-1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11"/>
          <w:sz w:val="32"/>
          <w:szCs w:val="32"/>
          <w:u w:val="single"/>
          <w:lang w:val="zh-CN"/>
        </w:rPr>
        <w:t xml:space="preserve">    </w:t>
      </w:r>
      <w:r>
        <w:rPr>
          <w:rFonts w:hint="default" w:ascii="Times New Roman" w:hAnsi="Times New Roman" w:eastAsia="仿宋_GB2312" w:cs="Times New Roman"/>
          <w:spacing w:val="-11"/>
          <w:sz w:val="32"/>
          <w:szCs w:val="32"/>
          <w:lang w:val="zh-CN"/>
        </w:rPr>
        <w:t>乡（镇）2022年</w:t>
      </w:r>
      <w:r>
        <w:rPr>
          <w:rFonts w:hint="default" w:ascii="Times New Roman" w:hAnsi="Times New Roman" w:eastAsia="仿宋_GB2312" w:cs="Times New Roman"/>
          <w:spacing w:val="-11"/>
          <w:sz w:val="32"/>
          <w:szCs w:val="32"/>
        </w:rPr>
        <w:t>特色</w:t>
      </w:r>
      <w:r>
        <w:rPr>
          <w:rFonts w:hint="default" w:ascii="Times New Roman" w:hAnsi="Times New Roman" w:eastAsia="仿宋_GB2312" w:cs="Times New Roman"/>
          <w:spacing w:val="-11"/>
          <w:sz w:val="32"/>
          <w:szCs w:val="32"/>
          <w:lang w:val="zh-CN"/>
        </w:rPr>
        <w:t>产业以奖代补项目计划申</w:t>
      </w:r>
      <w:r>
        <w:rPr>
          <w:rFonts w:hint="default" w:ascii="Times New Roman" w:hAnsi="Times New Roman" w:eastAsia="仿宋_GB2312" w:cs="Times New Roman"/>
          <w:spacing w:val="0"/>
          <w:sz w:val="32"/>
          <w:szCs w:val="32"/>
          <w:lang w:val="zh-CN"/>
        </w:rPr>
        <w:t>报汇总表</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6.2022年特色产业以奖代补项目验收申请表</w:t>
      </w:r>
    </w:p>
    <w:p>
      <w:pPr>
        <w:pageBreakBefore w:val="0"/>
        <w:widowControl w:val="0"/>
        <w:kinsoku/>
        <w:wordWrap/>
        <w:overflowPunct/>
        <w:topLinePunct w:val="0"/>
        <w:bidi w:val="0"/>
        <w:adjustRightInd w:val="0"/>
        <w:spacing w:line="560" w:lineRule="exact"/>
        <w:ind w:left="1596" w:leftChars="665" w:firstLine="0" w:firstLineChars="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11"/>
          <w:sz w:val="32"/>
          <w:szCs w:val="32"/>
        </w:rPr>
        <w:t>乡（镇）2022年特色产业以奖代补项目验收汇总表</w:t>
      </w:r>
    </w:p>
    <w:p>
      <w:pPr>
        <w:pageBreakBefore w:val="0"/>
        <w:widowControl w:val="0"/>
        <w:kinsoku/>
        <w:wordWrap/>
        <w:overflowPunct/>
        <w:topLinePunct w:val="0"/>
        <w:bidi w:val="0"/>
        <w:adjustRightInd w:val="0"/>
        <w:spacing w:line="560" w:lineRule="exact"/>
        <w:ind w:left="1676" w:leftChars="665" w:hanging="80" w:hangingChars="25"/>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乡（镇）</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村2022年特色产业以奖代补项目</w:t>
      </w:r>
      <w:r>
        <w:rPr>
          <w:rFonts w:hint="default" w:ascii="Times New Roman" w:hAnsi="Times New Roman" w:eastAsia="仿宋_GB2312" w:cs="Times New Roman"/>
          <w:color w:val="auto"/>
          <w:spacing w:val="0"/>
          <w:sz w:val="32"/>
          <w:szCs w:val="32"/>
        </w:rPr>
        <w:t>验收公告</w:t>
      </w:r>
    </w:p>
    <w:p>
      <w:pPr>
        <w:pStyle w:val="2"/>
        <w:ind w:firstLine="1600" w:firstLineChars="500"/>
        <w:rPr>
          <w:rFonts w:hint="default" w:ascii="Times New Roman" w:hAnsi="Times New Roman" w:eastAsia="仿宋_GB2312" w:cs="Times New Roman"/>
          <w:color w:val="000000"/>
          <w:spacing w:val="-17"/>
          <w:sz w:val="32"/>
          <w:szCs w:val="32"/>
          <w:lang w:val="zh-TW" w:eastAsia="zh-CN" w:bidi="ar-SA"/>
        </w:rPr>
      </w:pPr>
      <w:r>
        <w:rPr>
          <w:rFonts w:hint="default" w:ascii="Times New Roman" w:hAnsi="Times New Roman" w:eastAsia="仿宋_GB2312" w:cs="Times New Roman"/>
          <w:color w:val="000000"/>
          <w:spacing w:val="0"/>
          <w:sz w:val="32"/>
          <w:szCs w:val="32"/>
          <w:lang w:val="zh-TW" w:eastAsia="zh-CN" w:bidi="ar-SA"/>
        </w:rPr>
        <w:t>8-1</w:t>
      </w:r>
      <w:r>
        <w:rPr>
          <w:rFonts w:hint="eastAsia" w:ascii="Times New Roman" w:hAnsi="Times New Roman" w:cs="Times New Roman"/>
          <w:color w:val="000000"/>
          <w:spacing w:val="0"/>
          <w:sz w:val="32"/>
          <w:szCs w:val="32"/>
          <w:lang w:val="en-US" w:eastAsia="zh-CN" w:bidi="ar-SA"/>
        </w:rPr>
        <w:t>.</w:t>
      </w:r>
      <w:r>
        <w:rPr>
          <w:rFonts w:hint="default" w:ascii="Times New Roman" w:hAnsi="Times New Roman" w:eastAsia="仿宋_GB2312" w:cs="Times New Roman"/>
          <w:color w:val="000000"/>
          <w:spacing w:val="-17"/>
          <w:sz w:val="32"/>
          <w:szCs w:val="32"/>
          <w:lang w:val="zh-TW" w:eastAsia="zh-CN" w:bidi="ar-SA"/>
        </w:rPr>
        <w:t>乡（镇）村2022年特色产业以奖代补项目验收汇总表</w:t>
      </w:r>
    </w:p>
    <w:p>
      <w:pPr>
        <w:pageBreakBefore w:val="0"/>
        <w:widowControl w:val="0"/>
        <w:kinsoku/>
        <w:wordWrap/>
        <w:overflowPunct/>
        <w:topLinePunct w:val="0"/>
        <w:bidi w:val="0"/>
        <w:adjustRightInd w:val="0"/>
        <w:spacing w:line="560" w:lineRule="exact"/>
        <w:ind w:left="1676" w:leftChars="665" w:hanging="80" w:hangingChars="25"/>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6"/>
          <w:sz w:val="32"/>
          <w:szCs w:val="32"/>
          <w:u w:val="single"/>
        </w:rPr>
        <w:t xml:space="preserve">   </w:t>
      </w:r>
      <w:r>
        <w:rPr>
          <w:rFonts w:hint="default" w:ascii="Times New Roman" w:hAnsi="Times New Roman" w:eastAsia="仿宋_GB2312" w:cs="Times New Roman"/>
          <w:spacing w:val="-6"/>
          <w:sz w:val="32"/>
          <w:szCs w:val="32"/>
        </w:rPr>
        <w:t>乡（镇）2022年特色产业以奖代补项目验收公告</w:t>
      </w:r>
    </w:p>
    <w:p>
      <w:pPr>
        <w:pageBreakBefore w:val="0"/>
        <w:widowControl w:val="0"/>
        <w:kinsoku/>
        <w:wordWrap/>
        <w:overflowPunct/>
        <w:topLinePunct w:val="0"/>
        <w:bidi w:val="0"/>
        <w:spacing w:line="560" w:lineRule="exact"/>
        <w:ind w:left="1596" w:leftChars="665" w:firstLine="0" w:firstLineChars="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u w:val="single"/>
          <w:lang w:val="zh-CN"/>
        </w:rPr>
        <w:t xml:space="preserve">     </w:t>
      </w:r>
      <w:r>
        <w:rPr>
          <w:rFonts w:hint="default" w:ascii="Times New Roman" w:hAnsi="Times New Roman" w:eastAsia="仿宋_GB2312" w:cs="Times New Roman"/>
          <w:spacing w:val="-6"/>
          <w:sz w:val="32"/>
          <w:szCs w:val="32"/>
          <w:lang w:val="zh-CN"/>
        </w:rPr>
        <w:t>乡（镇）2022年</w:t>
      </w:r>
      <w:r>
        <w:rPr>
          <w:rFonts w:hint="default" w:ascii="Times New Roman" w:hAnsi="Times New Roman" w:eastAsia="仿宋_GB2312" w:cs="Times New Roman"/>
          <w:spacing w:val="-6"/>
          <w:sz w:val="32"/>
          <w:szCs w:val="32"/>
        </w:rPr>
        <w:t>特色</w:t>
      </w:r>
      <w:r>
        <w:rPr>
          <w:rFonts w:hint="default" w:ascii="Times New Roman" w:hAnsi="Times New Roman" w:eastAsia="仿宋_GB2312" w:cs="Times New Roman"/>
          <w:spacing w:val="-6"/>
          <w:sz w:val="32"/>
          <w:szCs w:val="32"/>
          <w:lang w:val="zh-CN"/>
        </w:rPr>
        <w:t>产业以奖代补项目</w:t>
      </w:r>
      <w:r>
        <w:rPr>
          <w:rFonts w:hint="default" w:ascii="Times New Roman" w:hAnsi="Times New Roman" w:eastAsia="仿宋_GB2312" w:cs="Times New Roman"/>
          <w:spacing w:val="-6"/>
          <w:sz w:val="32"/>
          <w:szCs w:val="32"/>
        </w:rPr>
        <w:t>验</w:t>
      </w:r>
      <w:r>
        <w:rPr>
          <w:rFonts w:hint="default" w:ascii="Times New Roman" w:hAnsi="Times New Roman" w:eastAsia="仿宋_GB2312" w:cs="Times New Roman"/>
          <w:spacing w:val="0"/>
          <w:sz w:val="32"/>
          <w:szCs w:val="32"/>
        </w:rPr>
        <w:t>收</w:t>
      </w:r>
      <w:r>
        <w:rPr>
          <w:rFonts w:hint="default" w:ascii="Times New Roman" w:hAnsi="Times New Roman" w:eastAsia="仿宋_GB2312" w:cs="Times New Roman"/>
          <w:spacing w:val="0"/>
          <w:sz w:val="32"/>
          <w:szCs w:val="32"/>
          <w:lang w:val="zh-CN"/>
        </w:rPr>
        <w:t>汇总表</w:t>
      </w:r>
    </w:p>
    <w:p>
      <w:pPr>
        <w:pageBreakBefore w:val="0"/>
        <w:widowControl w:val="0"/>
        <w:kinsoku/>
        <w:wordWrap/>
        <w:overflowPunct/>
        <w:topLinePunct w:val="0"/>
        <w:bidi w:val="0"/>
        <w:adjustRightInd w:val="0"/>
        <w:spacing w:line="560" w:lineRule="exact"/>
        <w:ind w:left="1676" w:leftChars="665" w:hanging="80" w:hangingChars="25"/>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乡（镇）2022年特色产业以奖代补项目资金拨付申请表</w:t>
      </w: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pStyle w:val="2"/>
        <w:rPr>
          <w:rFonts w:hint="default" w:ascii="Times New Roman" w:hAnsi="Times New Roman" w:eastAsia="仿宋_GB2312" w:cs="Times New Roman"/>
          <w:spacing w:val="0"/>
          <w:sz w:val="32"/>
          <w:szCs w:val="32"/>
        </w:rPr>
      </w:pPr>
    </w:p>
    <w:p>
      <w:pPr>
        <w:spacing w:line="520" w:lineRule="exact"/>
        <w:rPr>
          <w:rFonts w:hint="eastAsia" w:eastAsia="仿宋_GB2312"/>
          <w:kern w:val="0"/>
          <w:sz w:val="32"/>
          <w:szCs w:val="32"/>
        </w:rPr>
      </w:pPr>
      <w:r>
        <w:rPr>
          <w:rFonts w:hint="eastAsia" w:ascii="方正小标宋简体" w:hAnsi="方正小标宋简体" w:eastAsia="方正小标宋简体" w:cs="方正小标宋简体"/>
          <w:kern w:val="0"/>
          <w:sz w:val="32"/>
          <w:szCs w:val="32"/>
        </w:rPr>
        <w:t>公开方式：</w:t>
      </w:r>
      <w:r>
        <w:rPr>
          <w:rFonts w:hint="eastAsia" w:ascii="黑体" w:hAnsi="黑体" w:eastAsia="黑体" w:cs="黑体"/>
          <w:kern w:val="0"/>
          <w:sz w:val="32"/>
          <w:szCs w:val="32"/>
        </w:rPr>
        <w:t>依申请公开</w:t>
      </w:r>
    </w:p>
    <w:p>
      <w:pPr>
        <w:pBdr>
          <w:top w:val="single" w:color="auto" w:sz="4" w:space="1"/>
          <w:bottom w:val="single" w:color="auto" w:sz="4" w:space="1"/>
        </w:pBdr>
        <w:spacing w:line="520" w:lineRule="exact"/>
        <w:ind w:left="120" w:leftChars="50" w:right="120" w:rightChars="50"/>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17"/>
          <w:sz w:val="30"/>
          <w:szCs w:val="30"/>
        </w:rPr>
        <w:t>融水苗族自治县</w:t>
      </w:r>
      <w:r>
        <w:rPr>
          <w:rFonts w:hint="default" w:ascii="Times New Roman" w:hAnsi="Times New Roman" w:eastAsia="仿宋_GB2312" w:cs="Times New Roman"/>
          <w:i w:val="0"/>
          <w:caps w:val="0"/>
          <w:color w:val="000000"/>
          <w:spacing w:val="-17"/>
          <w:sz w:val="30"/>
          <w:szCs w:val="30"/>
          <w:lang w:val="en-US" w:eastAsia="zh-CN"/>
        </w:rPr>
        <w:t>实施乡村振兴战略指挥部</w:t>
      </w:r>
      <w:r>
        <w:rPr>
          <w:rFonts w:hint="default" w:ascii="Times New Roman" w:hAnsi="Times New Roman" w:eastAsia="仿宋_GB2312" w:cs="Times New Roman"/>
          <w:spacing w:val="-17"/>
          <w:sz w:val="30"/>
          <w:szCs w:val="30"/>
        </w:rPr>
        <w:t>办公室</w:t>
      </w:r>
      <w:r>
        <w:rPr>
          <w:rFonts w:hint="default" w:ascii="Times New Roman" w:hAnsi="Times New Roman" w:eastAsia="仿宋_GB2312" w:cs="Times New Roman"/>
          <w:sz w:val="30"/>
          <w:szCs w:val="30"/>
        </w:rPr>
        <w:t xml:space="preserve"> 20</w:t>
      </w:r>
      <w:r>
        <w:rPr>
          <w:rFonts w:hint="eastAsia" w:ascii="Times New Roman" w:hAnsi="Times New Roman" w:cs="Times New Roman"/>
          <w:sz w:val="30"/>
          <w:szCs w:val="30"/>
          <w:lang w:val="en-US" w:eastAsia="zh-CN"/>
        </w:rPr>
        <w:t>22</w:t>
      </w:r>
      <w:r>
        <w:rPr>
          <w:rFonts w:hint="default" w:ascii="Times New Roman" w:hAnsi="Times New Roman" w:eastAsia="仿宋_GB2312" w:cs="Times New Roman"/>
          <w:sz w:val="30"/>
          <w:szCs w:val="30"/>
        </w:rPr>
        <w:t>年</w:t>
      </w:r>
      <w:r>
        <w:rPr>
          <w:rFonts w:hint="eastAsia" w:ascii="Times New Roman" w:hAnsi="Times New Roman" w:cs="Times New Roman"/>
          <w:sz w:val="30"/>
          <w:szCs w:val="30"/>
          <w:lang w:val="en-US" w:eastAsia="zh-CN"/>
        </w:rPr>
        <w:t>2</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rPr>
        <w:t>日印发</w:t>
      </w:r>
      <w:r>
        <w:rPr>
          <w:rFonts w:hint="default" w:ascii="Times New Roman" w:hAnsi="Times New Roman" w:eastAsia="仿宋_GB2312" w:cs="Times New Roman"/>
          <w:sz w:val="30"/>
          <w:szCs w:val="30"/>
          <w:lang w:val="en-US" w:eastAsia="zh-CN"/>
        </w:rPr>
        <w:t xml:space="preserve">  </w:t>
      </w:r>
    </w:p>
    <w:p>
      <w:pPr>
        <w:pStyle w:val="2"/>
        <w:rPr>
          <w:rFonts w:hint="default" w:ascii="Times New Roman" w:hAnsi="Times New Roman" w:eastAsia="仿宋_GB2312" w:cs="Times New Roman"/>
          <w:spacing w:val="0"/>
          <w:sz w:val="32"/>
          <w:szCs w:val="32"/>
        </w:rPr>
        <w:sectPr>
          <w:pgSz w:w="11906" w:h="16838"/>
          <w:pgMar w:top="1984" w:right="1417" w:bottom="1417" w:left="1417" w:header="851" w:footer="992" w:gutter="0"/>
          <w:pgNumType w:fmt="decimal"/>
          <w:cols w:space="425" w:num="1"/>
          <w:docGrid w:type="linesAndChars" w:linePitch="312" w:charSpace="0"/>
        </w:sectPr>
      </w:pP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65"/>
        <w:spacing w:beforeLines="100" w:afterLines="100" w:line="590" w:lineRule="exact"/>
        <w:ind w:firstLine="0" w:firstLineChars="0"/>
        <w:jc w:val="center"/>
        <w:rPr>
          <w:rFonts w:ascii="方正小标宋简体" w:eastAsia="方正小标宋简体"/>
          <w:kern w:val="0"/>
          <w:sz w:val="36"/>
          <w:szCs w:val="36"/>
        </w:rPr>
      </w:pPr>
      <w:r>
        <w:rPr>
          <w:rFonts w:hint="eastAsia" w:ascii="方正小标宋简体" w:eastAsia="方正小标宋简体"/>
          <w:sz w:val="36"/>
          <w:szCs w:val="36"/>
        </w:rPr>
        <w:t>脱贫不稳定户、边缘易致贫户、突发严重困难户特色产业项目分类奖补标准</w:t>
      </w:r>
    </w:p>
    <w:tbl>
      <w:tblPr>
        <w:tblStyle w:val="17"/>
        <w:tblW w:w="13964" w:type="dxa"/>
        <w:tblInd w:w="0" w:type="dxa"/>
        <w:tblLayout w:type="fixed"/>
        <w:tblCellMar>
          <w:top w:w="28" w:type="dxa"/>
          <w:left w:w="57" w:type="dxa"/>
          <w:bottom w:w="28" w:type="dxa"/>
          <w:right w:w="57" w:type="dxa"/>
        </w:tblCellMar>
      </w:tblPr>
      <w:tblGrid>
        <w:gridCol w:w="497"/>
        <w:gridCol w:w="1828"/>
        <w:gridCol w:w="567"/>
        <w:gridCol w:w="709"/>
        <w:gridCol w:w="1276"/>
        <w:gridCol w:w="5543"/>
        <w:gridCol w:w="1276"/>
        <w:gridCol w:w="2268"/>
      </w:tblGrid>
      <w:tr>
        <w:tblPrEx>
          <w:tblCellMar>
            <w:top w:w="28" w:type="dxa"/>
            <w:left w:w="57" w:type="dxa"/>
            <w:bottom w:w="28" w:type="dxa"/>
            <w:right w:w="57" w:type="dxa"/>
          </w:tblCellMar>
        </w:tblPrEx>
        <w:trPr>
          <w:cantSplit/>
          <w:tblHead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序号</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产业名称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种植</w:t>
            </w:r>
          </w:p>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年限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textAlignment w:val="center"/>
              <w:rPr>
                <w:rFonts w:asciiTheme="minorEastAsia" w:hAnsiTheme="minorEastAsia" w:eastAsiaTheme="minorEastAsia"/>
                <w:b/>
              </w:rPr>
            </w:pPr>
            <w:r>
              <w:rPr>
                <w:rFonts w:hint="eastAsia" w:asciiTheme="minorEastAsia" w:hAnsiTheme="minorEastAsia" w:eastAsiaTheme="minorEastAsia"/>
                <w:b/>
              </w:rPr>
              <w:t>单位补助</w:t>
            </w:r>
          </w:p>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标准（元）</w:t>
            </w:r>
          </w:p>
        </w:tc>
        <w:tc>
          <w:tcPr>
            <w:tcW w:w="5543" w:type="dxa"/>
            <w:tcBorders>
              <w:top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补助要求</w:t>
            </w:r>
          </w:p>
        </w:tc>
        <w:tc>
          <w:tcPr>
            <w:tcW w:w="127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单户单位规模要求</w:t>
            </w:r>
          </w:p>
        </w:tc>
        <w:tc>
          <w:tcPr>
            <w:tcW w:w="226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Theme="minorEastAsia" w:hAnsiTheme="minorEastAsia" w:eastAsiaTheme="minorEastAsia"/>
                <w:b/>
              </w:rPr>
            </w:pPr>
            <w:r>
              <w:rPr>
                <w:rFonts w:hint="eastAsia" w:asciiTheme="minorEastAsia" w:hAnsiTheme="minorEastAsia" w:eastAsiaTheme="minorEastAsia"/>
                <w:b/>
              </w:rPr>
              <w:t>备  注</w:t>
            </w:r>
          </w:p>
        </w:tc>
      </w:tr>
      <w:tr>
        <w:tblPrEx>
          <w:tblCellMar>
            <w:top w:w="28" w:type="dxa"/>
            <w:left w:w="57" w:type="dxa"/>
            <w:bottom w:w="28" w:type="dxa"/>
            <w:right w:w="57" w:type="dxa"/>
          </w:tblCellMar>
        </w:tblPrEx>
        <w:trPr>
          <w:cantSplit/>
          <w:trHeight w:val="663"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杉</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新种</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900</w:t>
            </w:r>
          </w:p>
        </w:tc>
        <w:tc>
          <w:tcPr>
            <w:tcW w:w="55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both"/>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亩植 100株。保持常规种植有效株数85%以上，管理正常少杂草，无严重病虫害，植株生长正常。验收时成活率达90%。</w:t>
            </w:r>
          </w:p>
        </w:tc>
        <w:tc>
          <w:tcPr>
            <w:tcW w:w="127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5亩以上（含）</w:t>
            </w:r>
          </w:p>
        </w:tc>
        <w:tc>
          <w:tcPr>
            <w:tcW w:w="226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sz w:val="21"/>
                <w:szCs w:val="21"/>
              </w:rPr>
            </w:pPr>
          </w:p>
        </w:tc>
      </w:tr>
      <w:tr>
        <w:tblPrEx>
          <w:tblCellMar>
            <w:top w:w="28" w:type="dxa"/>
            <w:left w:w="57" w:type="dxa"/>
            <w:bottom w:w="28" w:type="dxa"/>
            <w:right w:w="57" w:type="dxa"/>
          </w:tblCellMar>
        </w:tblPrEx>
        <w:trPr>
          <w:cantSplit/>
          <w:trHeight w:val="663"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优质稻</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default" w:ascii="Times New Roman" w:hAnsi="Times New Roman" w:cs="Times New Roman" w:eastAsiaTheme="minorEastAsia"/>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400</w:t>
            </w:r>
          </w:p>
        </w:tc>
        <w:tc>
          <w:tcPr>
            <w:tcW w:w="55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both"/>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保持常规种植有效株数85%以上，水肥管理正常，无严重病虫害，水稻抛插后正常生长。验收时成活率达90%。</w:t>
            </w:r>
          </w:p>
        </w:tc>
        <w:tc>
          <w:tcPr>
            <w:tcW w:w="127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1亩以上（含）</w:t>
            </w:r>
          </w:p>
        </w:tc>
        <w:tc>
          <w:tcPr>
            <w:tcW w:w="226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hint="default" w:ascii="Times New Roman" w:hAnsi="Times New Roman" w:cs="Times New Roman" w:eastAsiaTheme="minorEastAsia"/>
                <w:sz w:val="21"/>
                <w:szCs w:val="21"/>
              </w:rPr>
            </w:pPr>
          </w:p>
        </w:tc>
      </w:tr>
      <w:tr>
        <w:tblPrEx>
          <w:tblCellMar>
            <w:top w:w="28" w:type="dxa"/>
            <w:left w:w="57" w:type="dxa"/>
            <w:bottom w:w="28" w:type="dxa"/>
            <w:right w:w="57" w:type="dxa"/>
          </w:tblCellMar>
        </w:tblPrEx>
        <w:trPr>
          <w:cantSpli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7"/>
                <w:rFonts w:hint="default" w:ascii="Times New Roman" w:hAnsi="Times New Roman" w:cs="Times New Roman" w:eastAsiaTheme="minorEastAsia"/>
                <w:color w:val="auto"/>
                <w:sz w:val="21"/>
                <w:szCs w:val="21"/>
              </w:rPr>
              <w:t>鱼（稻田养殖融水田鲤）</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7"/>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6"/>
                <w:rFonts w:hint="default" w:ascii="Times New Roman" w:hAnsi="Times New Roman" w:cs="Times New Roman" w:eastAsiaTheme="minorEastAsia"/>
                <w:color w:val="auto"/>
                <w:sz w:val="21"/>
                <w:szCs w:val="21"/>
              </w:rPr>
              <w:t>600</w:t>
            </w:r>
          </w:p>
        </w:tc>
        <w:tc>
          <w:tcPr>
            <w:tcW w:w="5543"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300" w:lineRule="exact"/>
              <w:jc w:val="both"/>
              <w:rPr>
                <w:rFonts w:hint="default" w:ascii="Times New Roman" w:hAnsi="Times New Roman" w:cs="Times New Roman" w:eastAsiaTheme="minorEastAsia"/>
                <w:spacing w:val="0"/>
                <w:sz w:val="21"/>
                <w:szCs w:val="21"/>
              </w:rPr>
            </w:pPr>
            <w:r>
              <w:rPr>
                <w:rStyle w:val="27"/>
                <w:rFonts w:hint="default" w:ascii="Times New Roman" w:hAnsi="Times New Roman" w:cs="Times New Roman" w:eastAsiaTheme="minorEastAsia"/>
                <w:color w:val="auto"/>
                <w:sz w:val="21"/>
                <w:szCs w:val="21"/>
              </w:rPr>
              <w:t>亩投放鱼苗200尾以上，正常蓄水深</w:t>
            </w:r>
            <w:r>
              <w:rPr>
                <w:rStyle w:val="26"/>
                <w:rFonts w:hint="default" w:ascii="Times New Roman" w:hAnsi="Times New Roman" w:cs="Times New Roman" w:eastAsiaTheme="minorEastAsia"/>
                <w:color w:val="auto"/>
                <w:sz w:val="21"/>
                <w:szCs w:val="21"/>
              </w:rPr>
              <w:t>0.2</w:t>
            </w:r>
            <w:r>
              <w:rPr>
                <w:rStyle w:val="27"/>
                <w:rFonts w:hint="default" w:ascii="Times New Roman" w:hAnsi="Times New Roman" w:cs="Times New Roman" w:eastAsiaTheme="minorEastAsia"/>
                <w:color w:val="auto"/>
                <w:sz w:val="21"/>
                <w:szCs w:val="21"/>
              </w:rPr>
              <w:t>米以上，正常养殖管理（按养殖水体面积奖补）。验收时成活率达</w:t>
            </w:r>
            <w:r>
              <w:rPr>
                <w:rStyle w:val="26"/>
                <w:rFonts w:hint="default" w:ascii="Times New Roman" w:hAnsi="Times New Roman" w:cs="Times New Roman" w:eastAsiaTheme="minorEastAsia"/>
                <w:color w:val="auto"/>
                <w:sz w:val="21"/>
                <w:szCs w:val="21"/>
                <w:lang w:val="zh-TW"/>
              </w:rPr>
              <w:t>90</w:t>
            </w:r>
            <w:r>
              <w:rPr>
                <w:rStyle w:val="27"/>
                <w:rFonts w:hint="default" w:ascii="Times New Roman" w:hAnsi="Times New Roman" w:cs="Times New Roman" w:eastAsiaTheme="minorEastAsia"/>
                <w:color w:val="auto"/>
                <w:sz w:val="21"/>
                <w:szCs w:val="21"/>
              </w:rPr>
              <w:t>%。</w:t>
            </w:r>
          </w:p>
        </w:tc>
        <w:tc>
          <w:tcPr>
            <w:tcW w:w="1276" w:type="dxa"/>
            <w:tcBorders>
              <w:top w:val="single" w:color="000000" w:sz="4" w:space="0"/>
              <w:left w:val="single" w:color="000000" w:sz="4" w:space="0"/>
              <w:bottom w:val="single" w:color="000000" w:sz="4" w:space="0"/>
              <w:right w:val="single" w:color="auto"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lang w:eastAsia="zh-TW"/>
              </w:rPr>
            </w:pPr>
            <w:r>
              <w:rPr>
                <w:rStyle w:val="26"/>
                <w:rFonts w:hint="default" w:ascii="Times New Roman" w:hAnsi="Times New Roman" w:cs="Times New Roman" w:eastAsiaTheme="minorEastAsia"/>
                <w:sz w:val="21"/>
                <w:szCs w:val="21"/>
              </w:rPr>
              <w:t>0.5</w:t>
            </w:r>
            <w:r>
              <w:rPr>
                <w:rStyle w:val="27"/>
                <w:rFonts w:hint="default" w:ascii="Times New Roman" w:hAnsi="Times New Roman" w:cs="Times New Roman" w:eastAsiaTheme="minorEastAsia"/>
                <w:sz w:val="21"/>
                <w:szCs w:val="21"/>
              </w:rPr>
              <w:t>亩以上（含）</w:t>
            </w:r>
          </w:p>
        </w:tc>
        <w:tc>
          <w:tcPr>
            <w:tcW w:w="2268" w:type="dxa"/>
            <w:tcBorders>
              <w:top w:val="single" w:color="000000" w:sz="4" w:space="0"/>
              <w:left w:val="single" w:color="auto" w:sz="4" w:space="0"/>
              <w:bottom w:val="single" w:color="000000"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lang w:eastAsia="zh-TW"/>
              </w:rPr>
            </w:pPr>
          </w:p>
        </w:tc>
      </w:tr>
      <w:tr>
        <w:tblPrEx>
          <w:tblCellMar>
            <w:top w:w="28" w:type="dxa"/>
            <w:left w:w="57" w:type="dxa"/>
            <w:bottom w:w="28" w:type="dxa"/>
            <w:right w:w="57" w:type="dxa"/>
          </w:tblCellMar>
        </w:tblPrEx>
        <w:trPr>
          <w:cantSplit/>
        </w:trPr>
        <w:tc>
          <w:tcPr>
            <w:tcW w:w="497"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p>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4</w:t>
            </w:r>
          </w:p>
        </w:tc>
        <w:tc>
          <w:tcPr>
            <w:tcW w:w="1828"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油茶</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Style w:val="27"/>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新种</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80" w:lineRule="exact"/>
              <w:rPr>
                <w:rFonts w:hint="default" w:ascii="Times New Roman" w:hAnsi="Times New Roman" w:cs="Times New Roman" w:eastAsiaTheme="minorEastAsia"/>
                <w:spacing w:val="0"/>
                <w:sz w:val="21"/>
                <w:szCs w:val="21"/>
              </w:rPr>
            </w:pPr>
            <w:r>
              <w:rPr>
                <w:rStyle w:val="26"/>
                <w:rFonts w:hint="default" w:ascii="Times New Roman" w:hAnsi="Times New Roman" w:cs="Times New Roman" w:eastAsiaTheme="minorEastAsia"/>
                <w:color w:val="auto"/>
                <w:sz w:val="21"/>
                <w:szCs w:val="21"/>
              </w:rPr>
              <w:t>1500</w:t>
            </w:r>
          </w:p>
        </w:tc>
        <w:tc>
          <w:tcPr>
            <w:tcW w:w="5543"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300" w:lineRule="exact"/>
              <w:jc w:val="both"/>
              <w:rPr>
                <w:rFonts w:hint="default" w:ascii="Times New Roman" w:hAnsi="Times New Roman" w:cs="Times New Roman" w:eastAsiaTheme="minorEastAsia"/>
                <w:spacing w:val="0"/>
                <w:sz w:val="21"/>
                <w:szCs w:val="21"/>
                <w:lang w:val="zh-TW"/>
              </w:rPr>
            </w:pPr>
            <w:r>
              <w:rPr>
                <w:rFonts w:hint="default" w:ascii="Times New Roman" w:hAnsi="Times New Roman" w:cs="Times New Roman" w:eastAsiaTheme="minorEastAsia"/>
                <w:spacing w:val="0"/>
                <w:kern w:val="0"/>
                <w:sz w:val="21"/>
                <w:szCs w:val="21"/>
              </w:rPr>
              <w:t>亩植100株左右。保持常规种植有效株数85%以上，管理正常少杂草，无严重病虫害，植株生长正常。验收时成活率达90%。</w:t>
            </w:r>
          </w:p>
        </w:tc>
        <w:tc>
          <w:tcPr>
            <w:tcW w:w="127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Style w:val="26"/>
                <w:rFonts w:hint="default" w:ascii="Times New Roman" w:hAnsi="Times New Roman" w:cs="Times New Roman" w:eastAsiaTheme="minorEastAsia"/>
                <w:color w:val="auto"/>
                <w:sz w:val="21"/>
                <w:szCs w:val="21"/>
              </w:rPr>
              <w:t>2</w:t>
            </w:r>
            <w:r>
              <w:rPr>
                <w:rStyle w:val="27"/>
                <w:rFonts w:hint="default" w:ascii="Times New Roman" w:hAnsi="Times New Roman" w:cs="Times New Roman" w:eastAsiaTheme="minorEastAsia"/>
                <w:color w:val="auto"/>
                <w:sz w:val="21"/>
                <w:szCs w:val="21"/>
              </w:rPr>
              <w:t>亩以上（含）</w:t>
            </w:r>
          </w:p>
        </w:tc>
        <w:tc>
          <w:tcPr>
            <w:tcW w:w="226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p>
        </w:tc>
      </w:tr>
      <w:tr>
        <w:tblPrEx>
          <w:tblCellMar>
            <w:top w:w="28" w:type="dxa"/>
            <w:left w:w="57" w:type="dxa"/>
            <w:bottom w:w="28" w:type="dxa"/>
            <w:right w:w="57" w:type="dxa"/>
          </w:tblCellMar>
        </w:tblPrEx>
        <w:trPr>
          <w:cantSplit/>
        </w:trPr>
        <w:tc>
          <w:tcPr>
            <w:tcW w:w="497"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p>
        </w:tc>
        <w:tc>
          <w:tcPr>
            <w:tcW w:w="1828"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Style w:val="27"/>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低产改造</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280" w:lineRule="exact"/>
              <w:rPr>
                <w:rStyle w:val="26"/>
                <w:rFonts w:hint="default" w:ascii="Times New Roman" w:hAnsi="Times New Roman" w:cs="Times New Roman" w:eastAsiaTheme="minorEastAsia"/>
                <w:color w:val="auto"/>
                <w:sz w:val="21"/>
                <w:szCs w:val="21"/>
              </w:rPr>
            </w:pPr>
            <w:r>
              <w:rPr>
                <w:rStyle w:val="26"/>
                <w:rFonts w:hint="default" w:ascii="Times New Roman" w:hAnsi="Times New Roman" w:cs="Times New Roman" w:eastAsiaTheme="minorEastAsia"/>
                <w:color w:val="auto"/>
                <w:sz w:val="21"/>
                <w:szCs w:val="21"/>
              </w:rPr>
              <w:t>600</w:t>
            </w:r>
          </w:p>
        </w:tc>
        <w:tc>
          <w:tcPr>
            <w:tcW w:w="5543" w:type="dxa"/>
            <w:tcBorders>
              <w:top w:val="single" w:color="000000" w:sz="4" w:space="0"/>
              <w:left w:val="single" w:color="000000" w:sz="4" w:space="0"/>
              <w:bottom w:val="single" w:color="000000" w:sz="4" w:space="0"/>
              <w:right w:val="single" w:color="000000" w:sz="4" w:space="0"/>
            </w:tcBorders>
            <w:vAlign w:val="center"/>
          </w:tcPr>
          <w:p>
            <w:pPr>
              <w:pStyle w:val="24"/>
              <w:shd w:val="clear" w:color="auto" w:fill="auto"/>
              <w:spacing w:before="0" w:after="0" w:line="300" w:lineRule="exact"/>
              <w:jc w:val="both"/>
              <w:rPr>
                <w:rStyle w:val="27"/>
                <w:rFonts w:hint="default" w:ascii="Times New Roman" w:hAnsi="Times New Roman" w:cs="Times New Roman" w:eastAsiaTheme="minorEastAsia"/>
                <w:color w:val="auto"/>
                <w:spacing w:val="0"/>
                <w:sz w:val="21"/>
                <w:szCs w:val="21"/>
              </w:rPr>
            </w:pPr>
            <w:r>
              <w:rPr>
                <w:rFonts w:hint="default" w:ascii="Times New Roman" w:hAnsi="Times New Roman" w:cs="Times New Roman" w:eastAsiaTheme="minorEastAsia"/>
                <w:spacing w:val="0"/>
                <w:kern w:val="0"/>
                <w:sz w:val="21"/>
                <w:szCs w:val="21"/>
              </w:rPr>
              <w:t>实施抚育改造、品种改造、嫁接改造、截干改造等低产改造项目之一。保持常规种植有效株数85%以上，管理正常少杂草，无严重病虫害，植株生长正常。验收时成活率达90%。</w:t>
            </w:r>
          </w:p>
        </w:tc>
        <w:tc>
          <w:tcPr>
            <w:tcW w:w="127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r>
              <w:rPr>
                <w:rStyle w:val="26"/>
                <w:rFonts w:hint="default" w:ascii="Times New Roman" w:hAnsi="Times New Roman" w:cs="Times New Roman" w:eastAsiaTheme="minorEastAsia"/>
                <w:color w:val="auto"/>
                <w:sz w:val="21"/>
                <w:szCs w:val="21"/>
              </w:rPr>
              <w:t>2</w:t>
            </w:r>
            <w:r>
              <w:rPr>
                <w:rStyle w:val="27"/>
                <w:rFonts w:hint="default" w:ascii="Times New Roman" w:hAnsi="Times New Roman" w:cs="Times New Roman" w:eastAsiaTheme="minorEastAsia"/>
                <w:color w:val="auto"/>
                <w:sz w:val="21"/>
                <w:szCs w:val="21"/>
              </w:rPr>
              <w:t>亩以上（含）</w:t>
            </w:r>
          </w:p>
        </w:tc>
        <w:tc>
          <w:tcPr>
            <w:tcW w:w="226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40" w:lineRule="exact"/>
              <w:jc w:val="center"/>
              <w:textAlignment w:val="center"/>
              <w:rPr>
                <w:rFonts w:hint="default" w:ascii="Times New Roman" w:hAnsi="Times New Roman" w:cs="Times New Roman" w:eastAsiaTheme="minorEastAsia"/>
                <w:color w:val="auto"/>
                <w:sz w:val="21"/>
                <w:szCs w:val="21"/>
              </w:rPr>
            </w:pPr>
          </w:p>
        </w:tc>
      </w:tr>
      <w:tr>
        <w:tblPrEx>
          <w:tblCellMar>
            <w:top w:w="28" w:type="dxa"/>
            <w:left w:w="57" w:type="dxa"/>
            <w:bottom w:w="28" w:type="dxa"/>
            <w:right w:w="57" w:type="dxa"/>
          </w:tblCellMar>
        </w:tblPrEx>
        <w:trPr>
          <w:cantSplit/>
          <w:trHeight w:val="997" w:hRule="atLeast"/>
        </w:trPr>
        <w:tc>
          <w:tcPr>
            <w:tcW w:w="497" w:type="dxa"/>
            <w:tcBorders>
              <w:top w:val="single" w:color="auto"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828" w:type="dxa"/>
            <w:tcBorders>
              <w:top w:val="single" w:color="000000"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7"/>
                <w:rFonts w:hint="default" w:ascii="Times New Roman" w:hAnsi="Times New Roman" w:cs="Times New Roman" w:eastAsiaTheme="minorEastAsia"/>
                <w:color w:val="auto"/>
                <w:sz w:val="21"/>
                <w:szCs w:val="21"/>
              </w:rPr>
              <w:t>中药材</w:t>
            </w:r>
          </w:p>
        </w:tc>
        <w:tc>
          <w:tcPr>
            <w:tcW w:w="567" w:type="dxa"/>
            <w:tcBorders>
              <w:top w:val="single" w:color="000000"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7"/>
                <w:rFonts w:hint="default" w:ascii="Times New Roman" w:hAnsi="Times New Roman" w:cs="Times New Roman" w:eastAsiaTheme="minorEastAsia"/>
                <w:color w:val="auto"/>
                <w:sz w:val="21"/>
                <w:szCs w:val="21"/>
              </w:rPr>
              <w:t>亩</w:t>
            </w:r>
          </w:p>
        </w:tc>
        <w:tc>
          <w:tcPr>
            <w:tcW w:w="709" w:type="dxa"/>
            <w:tcBorders>
              <w:top w:val="single" w:color="000000"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z w:val="21"/>
                <w:szCs w:val="21"/>
              </w:rPr>
              <w:t>新种</w:t>
            </w:r>
          </w:p>
        </w:tc>
        <w:tc>
          <w:tcPr>
            <w:tcW w:w="1276" w:type="dxa"/>
            <w:tcBorders>
              <w:top w:val="single" w:color="000000"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rPr>
            </w:pPr>
            <w:r>
              <w:rPr>
                <w:rStyle w:val="26"/>
                <w:rFonts w:hint="default" w:ascii="Times New Roman" w:hAnsi="Times New Roman" w:cs="Times New Roman" w:eastAsiaTheme="minorEastAsia"/>
                <w:color w:val="auto"/>
                <w:sz w:val="21"/>
                <w:szCs w:val="21"/>
              </w:rPr>
              <w:t>900</w:t>
            </w:r>
          </w:p>
        </w:tc>
        <w:tc>
          <w:tcPr>
            <w:tcW w:w="5543" w:type="dxa"/>
            <w:tcBorders>
              <w:top w:val="single" w:color="000000" w:sz="4" w:space="0"/>
              <w:left w:val="single" w:color="000000" w:sz="4" w:space="0"/>
              <w:bottom w:val="single" w:color="auto" w:sz="4" w:space="0"/>
              <w:right w:val="single" w:color="000000" w:sz="4" w:space="0"/>
            </w:tcBorders>
            <w:tcMar>
              <w:top w:w="40" w:type="dxa"/>
              <w:bottom w:w="40" w:type="dxa"/>
            </w:tcMar>
            <w:vAlign w:val="center"/>
          </w:tcPr>
          <w:p>
            <w:pPr>
              <w:pStyle w:val="24"/>
              <w:shd w:val="clear" w:color="auto" w:fill="auto"/>
              <w:spacing w:before="0" w:after="0" w:line="300" w:lineRule="exact"/>
              <w:jc w:val="both"/>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kern w:val="0"/>
                <w:sz w:val="21"/>
                <w:szCs w:val="21"/>
              </w:rPr>
              <w:t>保持常规种植有效株数85%以上，管理正常少杂草，无严重病虫害，植株生长正常。验收时成活率达90%。</w:t>
            </w:r>
          </w:p>
        </w:tc>
        <w:tc>
          <w:tcPr>
            <w:tcW w:w="1276" w:type="dxa"/>
            <w:tcBorders>
              <w:top w:val="single" w:color="000000" w:sz="4" w:space="0"/>
              <w:left w:val="single" w:color="000000" w:sz="4" w:space="0"/>
              <w:bottom w:val="single" w:color="auto" w:sz="4" w:space="0"/>
              <w:right w:val="single" w:color="auto" w:sz="4" w:space="0"/>
            </w:tcBorders>
            <w:tcMar>
              <w:top w:w="40" w:type="dxa"/>
              <w:bottom w:w="40" w:type="dxa"/>
            </w:tcMar>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lang w:eastAsia="zh-TW"/>
              </w:rPr>
            </w:pPr>
            <w:r>
              <w:rPr>
                <w:rStyle w:val="26"/>
                <w:rFonts w:hint="default" w:ascii="Times New Roman" w:hAnsi="Times New Roman" w:cs="Times New Roman" w:eastAsiaTheme="minorEastAsia"/>
                <w:color w:val="auto"/>
                <w:sz w:val="21"/>
                <w:szCs w:val="21"/>
              </w:rPr>
              <w:t>2</w:t>
            </w:r>
            <w:r>
              <w:rPr>
                <w:rStyle w:val="27"/>
                <w:rFonts w:hint="default" w:ascii="Times New Roman" w:hAnsi="Times New Roman" w:cs="Times New Roman" w:eastAsiaTheme="minorEastAsia"/>
                <w:color w:val="auto"/>
                <w:sz w:val="21"/>
                <w:szCs w:val="21"/>
              </w:rPr>
              <w:t>亩以上（含）</w:t>
            </w:r>
          </w:p>
        </w:tc>
        <w:tc>
          <w:tcPr>
            <w:tcW w:w="2268" w:type="dxa"/>
            <w:tcBorders>
              <w:top w:val="single" w:color="000000" w:sz="4" w:space="0"/>
              <w:left w:val="single" w:color="auto" w:sz="4" w:space="0"/>
              <w:bottom w:val="single" w:color="auto" w:sz="4" w:space="0"/>
              <w:right w:val="single" w:color="000000" w:sz="4" w:space="0"/>
            </w:tcBorders>
            <w:vAlign w:val="center"/>
          </w:tcPr>
          <w:p>
            <w:pPr>
              <w:pStyle w:val="24"/>
              <w:shd w:val="clear" w:color="auto" w:fill="auto"/>
              <w:spacing w:before="0" w:after="0" w:line="260" w:lineRule="exact"/>
              <w:rPr>
                <w:rFonts w:hint="default" w:ascii="Times New Roman" w:hAnsi="Times New Roman" w:cs="Times New Roman" w:eastAsiaTheme="minorEastAsia"/>
                <w:spacing w:val="0"/>
                <w:sz w:val="21"/>
                <w:szCs w:val="21"/>
                <w:lang w:eastAsia="zh-TW"/>
              </w:rPr>
            </w:pPr>
          </w:p>
        </w:tc>
      </w:tr>
    </w:tbl>
    <w:p>
      <w:pPr>
        <w:widowControl/>
        <w:spacing w:line="590" w:lineRule="exact"/>
        <w:rPr>
          <w:rFonts w:ascii="方正小标宋简体" w:eastAsia="方正小标宋简体"/>
          <w:color w:val="auto"/>
          <w:sz w:val="32"/>
          <w:szCs w:val="32"/>
        </w:rPr>
      </w:pPr>
    </w:p>
    <w:p>
      <w:pPr>
        <w:pStyle w:val="2"/>
        <w:rPr>
          <w:color w:val="auto"/>
        </w:rPr>
      </w:pPr>
      <w:r>
        <w:rPr>
          <w:color w:val="auto"/>
        </w:rPr>
        <w:br w:type="page"/>
      </w: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附件2</w:t>
      </w:r>
    </w:p>
    <w:p>
      <w:pPr>
        <w:spacing w:beforeLines="100" w:afterLines="100" w:line="590" w:lineRule="exact"/>
        <w:jc w:val="center"/>
        <w:rPr>
          <w:rFonts w:ascii="方正小标宋简体" w:eastAsia="方正小标宋简体"/>
          <w:color w:val="auto"/>
          <w:sz w:val="44"/>
          <w:szCs w:val="44"/>
          <w:lang w:val="zh-CN"/>
        </w:rPr>
      </w:pPr>
      <w:r>
        <w:rPr>
          <w:rFonts w:hint="eastAsia" w:ascii="方正小标宋简体" w:eastAsia="方正小标宋简体"/>
          <w:color w:val="auto"/>
          <w:sz w:val="44"/>
          <w:szCs w:val="44"/>
          <w:lang w:val="zh-CN"/>
        </w:rPr>
        <w:t>2016—2020年脱贫户</w:t>
      </w:r>
      <w:r>
        <w:rPr>
          <w:rFonts w:hint="eastAsia" w:ascii="方正小标宋简体" w:eastAsia="方正小标宋简体"/>
          <w:color w:val="auto"/>
          <w:sz w:val="44"/>
          <w:szCs w:val="44"/>
        </w:rPr>
        <w:t>特色</w:t>
      </w:r>
      <w:r>
        <w:rPr>
          <w:rFonts w:hint="eastAsia" w:ascii="方正小标宋简体" w:eastAsia="方正小标宋简体"/>
          <w:color w:val="auto"/>
          <w:sz w:val="44"/>
          <w:szCs w:val="44"/>
          <w:lang w:val="zh-CN"/>
        </w:rPr>
        <w:t>产业</w:t>
      </w:r>
      <w:r>
        <w:rPr>
          <w:rFonts w:hint="eastAsia" w:ascii="方正小标宋简体" w:eastAsia="方正小标宋简体"/>
          <w:color w:val="auto"/>
          <w:sz w:val="44"/>
          <w:szCs w:val="44"/>
        </w:rPr>
        <w:t>项目分类</w:t>
      </w:r>
      <w:r>
        <w:rPr>
          <w:rFonts w:hint="eastAsia" w:ascii="方正小标宋简体" w:eastAsia="方正小标宋简体"/>
          <w:color w:val="auto"/>
          <w:sz w:val="44"/>
          <w:szCs w:val="44"/>
          <w:lang w:val="zh-CN"/>
        </w:rPr>
        <w:t>奖补标准</w:t>
      </w:r>
    </w:p>
    <w:tbl>
      <w:tblPr>
        <w:tblStyle w:val="17"/>
        <w:tblW w:w="4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027"/>
        <w:gridCol w:w="3515"/>
        <w:gridCol w:w="3035"/>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5" w:hRule="atLeast"/>
          <w:jc w:val="center"/>
        </w:trPr>
        <w:tc>
          <w:tcPr>
            <w:tcW w:w="484" w:type="pct"/>
            <w:vMerge w:val="restart"/>
            <w:vAlign w:val="center"/>
          </w:tcPr>
          <w:p>
            <w:pPr>
              <w:spacing w:line="340" w:lineRule="exact"/>
              <w:jc w:val="center"/>
              <w:rPr>
                <w:rFonts w:asciiTheme="minorEastAsia" w:hAnsiTheme="minorEastAsia" w:eastAsiaTheme="minorEastAsia"/>
                <w:b/>
                <w:color w:val="auto"/>
                <w:lang w:val="zh-CN"/>
              </w:rPr>
            </w:pPr>
            <w:r>
              <w:rPr>
                <w:rFonts w:asciiTheme="minorEastAsia" w:hAnsiTheme="minorEastAsia" w:eastAsiaTheme="minorEastAsia"/>
                <w:b/>
                <w:color w:val="auto"/>
                <w:lang w:val="zh-CN"/>
              </w:rPr>
              <w:t>序号</w:t>
            </w:r>
          </w:p>
        </w:tc>
        <w:tc>
          <w:tcPr>
            <w:tcW w:w="1656" w:type="pct"/>
            <w:vMerge w:val="restart"/>
            <w:vAlign w:val="center"/>
          </w:tcPr>
          <w:p>
            <w:pPr>
              <w:spacing w:line="340" w:lineRule="exact"/>
              <w:jc w:val="center"/>
              <w:rPr>
                <w:rFonts w:asciiTheme="minorEastAsia" w:hAnsiTheme="minorEastAsia" w:eastAsiaTheme="minorEastAsia"/>
                <w:b/>
                <w:color w:val="auto"/>
                <w:lang w:val="zh-CN"/>
              </w:rPr>
            </w:pPr>
            <w:r>
              <w:rPr>
                <w:rFonts w:asciiTheme="minorEastAsia" w:hAnsiTheme="minorEastAsia" w:eastAsiaTheme="minorEastAsia"/>
                <w:b/>
                <w:color w:val="auto"/>
                <w:lang w:val="zh-CN"/>
              </w:rPr>
              <w:t>品种</w:t>
            </w:r>
          </w:p>
        </w:tc>
        <w:tc>
          <w:tcPr>
            <w:tcW w:w="2860" w:type="pct"/>
            <w:gridSpan w:val="2"/>
            <w:vAlign w:val="center"/>
          </w:tcPr>
          <w:p>
            <w:pPr>
              <w:spacing w:line="340" w:lineRule="exact"/>
              <w:jc w:val="center"/>
              <w:rPr>
                <w:rFonts w:asciiTheme="minorEastAsia" w:hAnsiTheme="minorEastAsia" w:eastAsiaTheme="minorEastAsia"/>
                <w:b/>
                <w:color w:val="auto"/>
                <w:lang w:val="zh-CN"/>
              </w:rPr>
            </w:pPr>
            <w:r>
              <w:rPr>
                <w:rFonts w:asciiTheme="minorEastAsia" w:hAnsiTheme="minorEastAsia" w:eastAsiaTheme="minorEastAsia"/>
                <w:b/>
                <w:color w:val="auto"/>
                <w:lang w:val="zh-CN"/>
              </w:rPr>
              <w:t>扩大规模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484" w:type="pct"/>
            <w:vMerge w:val="continue"/>
            <w:vAlign w:val="center"/>
          </w:tcPr>
          <w:p>
            <w:pPr>
              <w:spacing w:line="340" w:lineRule="exact"/>
              <w:rPr>
                <w:rFonts w:asciiTheme="minorEastAsia" w:hAnsiTheme="minorEastAsia" w:eastAsiaTheme="minorEastAsia"/>
                <w:b/>
                <w:color w:val="auto"/>
                <w:lang w:val="zh-CN"/>
              </w:rPr>
            </w:pPr>
          </w:p>
        </w:tc>
        <w:tc>
          <w:tcPr>
            <w:tcW w:w="1656" w:type="pct"/>
            <w:vMerge w:val="continue"/>
            <w:vAlign w:val="center"/>
          </w:tcPr>
          <w:p>
            <w:pPr>
              <w:spacing w:line="340" w:lineRule="exact"/>
              <w:rPr>
                <w:rFonts w:asciiTheme="minorEastAsia" w:hAnsiTheme="minorEastAsia" w:eastAsiaTheme="minorEastAsia"/>
                <w:b/>
                <w:color w:val="auto"/>
                <w:lang w:val="zh-CN"/>
              </w:rPr>
            </w:pPr>
          </w:p>
        </w:tc>
        <w:tc>
          <w:tcPr>
            <w:tcW w:w="1430" w:type="pct"/>
            <w:vAlign w:val="center"/>
          </w:tcPr>
          <w:p>
            <w:pPr>
              <w:spacing w:line="340" w:lineRule="exact"/>
              <w:jc w:val="center"/>
              <w:rPr>
                <w:rFonts w:asciiTheme="minorEastAsia" w:hAnsiTheme="minorEastAsia" w:eastAsiaTheme="minorEastAsia"/>
                <w:b/>
                <w:color w:val="auto"/>
                <w:lang w:val="zh-CN"/>
              </w:rPr>
            </w:pPr>
            <w:r>
              <w:rPr>
                <w:rFonts w:asciiTheme="minorEastAsia" w:hAnsiTheme="minorEastAsia" w:eastAsiaTheme="minorEastAsia"/>
                <w:b/>
                <w:color w:val="auto"/>
                <w:lang w:val="zh-CN"/>
              </w:rPr>
              <w:t>最小规模</w:t>
            </w:r>
          </w:p>
        </w:tc>
        <w:tc>
          <w:tcPr>
            <w:tcW w:w="1430" w:type="pct"/>
            <w:vAlign w:val="center"/>
          </w:tcPr>
          <w:p>
            <w:pPr>
              <w:spacing w:line="340" w:lineRule="exact"/>
              <w:jc w:val="center"/>
              <w:rPr>
                <w:rFonts w:asciiTheme="minorEastAsia" w:hAnsiTheme="minorEastAsia" w:eastAsiaTheme="minorEastAsia"/>
                <w:b/>
                <w:color w:val="auto"/>
              </w:rPr>
            </w:pPr>
            <w:r>
              <w:rPr>
                <w:rFonts w:asciiTheme="minorEastAsia" w:hAnsiTheme="minorEastAsia" w:eastAsiaTheme="minorEastAsia"/>
                <w:b/>
                <w:color w:val="auto"/>
              </w:rPr>
              <w:t>单位补助</w:t>
            </w:r>
          </w:p>
          <w:p>
            <w:pPr>
              <w:spacing w:line="340" w:lineRule="exact"/>
              <w:jc w:val="center"/>
              <w:rPr>
                <w:rFonts w:asciiTheme="minorEastAsia" w:hAnsiTheme="minorEastAsia" w:eastAsiaTheme="minorEastAsia"/>
                <w:b/>
                <w:color w:val="auto"/>
                <w:lang w:val="zh-CN"/>
              </w:rPr>
            </w:pPr>
            <w:r>
              <w:rPr>
                <w:rFonts w:asciiTheme="minorEastAsia" w:hAnsiTheme="minorEastAsia" w:eastAsiaTheme="minorEastAsia"/>
                <w:b/>
                <w:color w:val="auto"/>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5" w:hRule="atLeast"/>
          <w:jc w:val="center"/>
        </w:trPr>
        <w:tc>
          <w:tcPr>
            <w:tcW w:w="484"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656"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杉</w:t>
            </w:r>
          </w:p>
        </w:tc>
        <w:tc>
          <w:tcPr>
            <w:tcW w:w="1430" w:type="pct"/>
            <w:vAlign w:val="center"/>
          </w:tcPr>
          <w:p>
            <w:pPr>
              <w:spacing w:line="34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7.5亩以上（含）</w:t>
            </w:r>
          </w:p>
        </w:tc>
        <w:tc>
          <w:tcPr>
            <w:tcW w:w="1430" w:type="pct"/>
            <w:vAlign w:val="center"/>
          </w:tcPr>
          <w:p>
            <w:pPr>
              <w:spacing w:line="34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5" w:hRule="atLeast"/>
          <w:jc w:val="center"/>
        </w:trPr>
        <w:tc>
          <w:tcPr>
            <w:tcW w:w="484"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1656"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优质稻</w:t>
            </w:r>
          </w:p>
        </w:tc>
        <w:tc>
          <w:tcPr>
            <w:tcW w:w="1430"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1.5亩以上（含）</w:t>
            </w:r>
          </w:p>
        </w:tc>
        <w:tc>
          <w:tcPr>
            <w:tcW w:w="1430" w:type="pct"/>
            <w:vAlign w:val="center"/>
          </w:tcPr>
          <w:p>
            <w:pPr>
              <w:widowControl/>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484" w:type="pct"/>
            <w:tcBorders>
              <w:top w:val="nil"/>
            </w:tcBorders>
            <w:vAlign w:val="center"/>
          </w:tcPr>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1656"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rPr>
            </w:pPr>
            <w:r>
              <w:rPr>
                <w:rStyle w:val="27"/>
                <w:rFonts w:hint="default" w:ascii="Times New Roman" w:hAnsi="Times New Roman" w:eastAsia="仿宋_GB2312" w:cs="Times New Roman"/>
                <w:color w:val="auto"/>
                <w:sz w:val="28"/>
                <w:szCs w:val="28"/>
              </w:rPr>
              <w:t>鱼（稻田养殖融水田鲤）</w:t>
            </w:r>
          </w:p>
        </w:tc>
        <w:tc>
          <w:tcPr>
            <w:tcW w:w="1430"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lang w:eastAsia="zh-TW"/>
              </w:rPr>
            </w:pPr>
            <w:r>
              <w:rPr>
                <w:rStyle w:val="26"/>
                <w:rFonts w:hint="default" w:ascii="Times New Roman" w:hAnsi="Times New Roman" w:eastAsia="仿宋_GB2312" w:cs="Times New Roman"/>
                <w:color w:val="auto"/>
                <w:sz w:val="28"/>
                <w:szCs w:val="28"/>
              </w:rPr>
              <w:t>0.8</w:t>
            </w:r>
            <w:r>
              <w:rPr>
                <w:rStyle w:val="27"/>
                <w:rFonts w:hint="default" w:ascii="Times New Roman" w:hAnsi="Times New Roman" w:eastAsia="仿宋_GB2312" w:cs="Times New Roman"/>
                <w:color w:val="auto"/>
                <w:sz w:val="28"/>
                <w:szCs w:val="28"/>
              </w:rPr>
              <w:t>亩以上（含）</w:t>
            </w:r>
          </w:p>
        </w:tc>
        <w:tc>
          <w:tcPr>
            <w:tcW w:w="1430"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rPr>
            </w:pPr>
            <w:r>
              <w:rPr>
                <w:rStyle w:val="26"/>
                <w:rFonts w:hint="default" w:ascii="Times New Roman" w:hAnsi="Times New Roman" w:eastAsia="仿宋_GB2312" w:cs="Times New Roman"/>
                <w:color w:val="auto"/>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1" w:hRule="atLeast"/>
          <w:jc w:val="center"/>
        </w:trPr>
        <w:tc>
          <w:tcPr>
            <w:tcW w:w="484" w:type="pct"/>
            <w:vMerge w:val="restart"/>
            <w:vAlign w:val="center"/>
          </w:tcPr>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p>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1656" w:type="pct"/>
            <w:vAlign w:val="center"/>
          </w:tcPr>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油茶（新种）</w:t>
            </w:r>
          </w:p>
        </w:tc>
        <w:tc>
          <w:tcPr>
            <w:tcW w:w="1430" w:type="pct"/>
            <w:vAlign w:val="center"/>
          </w:tcPr>
          <w:p>
            <w:pPr>
              <w:pStyle w:val="24"/>
              <w:shd w:val="clear" w:color="auto" w:fill="auto"/>
              <w:spacing w:before="0" w:after="0" w:line="260" w:lineRule="exact"/>
              <w:rPr>
                <w:rStyle w:val="25"/>
                <w:rFonts w:hint="default" w:ascii="Times New Roman" w:hAnsi="Times New Roman" w:eastAsia="仿宋_GB2312" w:cs="Times New Roman"/>
                <w:b w:val="0"/>
                <w:bCs w:val="0"/>
                <w:color w:val="auto"/>
                <w:sz w:val="28"/>
                <w:szCs w:val="28"/>
              </w:rPr>
            </w:pPr>
            <w:r>
              <w:rPr>
                <w:rStyle w:val="26"/>
                <w:rFonts w:hint="default" w:ascii="Times New Roman" w:hAnsi="Times New Roman" w:eastAsia="仿宋_GB2312" w:cs="Times New Roman"/>
                <w:color w:val="auto"/>
                <w:sz w:val="28"/>
                <w:szCs w:val="28"/>
              </w:rPr>
              <w:t>3</w:t>
            </w:r>
            <w:r>
              <w:rPr>
                <w:rStyle w:val="27"/>
                <w:rFonts w:hint="default" w:ascii="Times New Roman" w:hAnsi="Times New Roman" w:eastAsia="仿宋_GB2312" w:cs="Times New Roman"/>
                <w:color w:val="auto"/>
                <w:sz w:val="28"/>
                <w:szCs w:val="28"/>
              </w:rPr>
              <w:t>亩以上（含）</w:t>
            </w:r>
          </w:p>
        </w:tc>
        <w:tc>
          <w:tcPr>
            <w:tcW w:w="1430" w:type="pct"/>
            <w:vAlign w:val="center"/>
          </w:tcPr>
          <w:p>
            <w:pPr>
              <w:pStyle w:val="24"/>
              <w:shd w:val="clear" w:color="auto" w:fill="auto"/>
              <w:spacing w:before="0" w:after="0" w:line="260" w:lineRule="exact"/>
              <w:rPr>
                <w:rStyle w:val="25"/>
                <w:rFonts w:hint="default" w:ascii="Times New Roman" w:hAnsi="Times New Roman" w:eastAsia="仿宋_GB2312" w:cs="Times New Roman"/>
                <w:b w:val="0"/>
                <w:bCs w:val="0"/>
                <w:color w:val="auto"/>
                <w:sz w:val="28"/>
                <w:szCs w:val="28"/>
              </w:rPr>
            </w:pPr>
            <w:r>
              <w:rPr>
                <w:rStyle w:val="25"/>
                <w:rFonts w:hint="default" w:ascii="Times New Roman" w:hAnsi="Times New Roman" w:eastAsia="仿宋_GB2312" w:cs="Times New Roman"/>
                <w:b w:val="0"/>
                <w:color w:val="auto"/>
                <w:sz w:val="28"/>
                <w:szCs w:val="28"/>
                <w:lang w:val="en-US"/>
              </w:rPr>
              <w:t>15</w:t>
            </w:r>
            <w:r>
              <w:rPr>
                <w:rStyle w:val="25"/>
                <w:rFonts w:hint="default" w:ascii="Times New Roman" w:hAnsi="Times New Roman" w:eastAsia="仿宋_GB2312" w:cs="Times New Roman"/>
                <w:b w:val="0"/>
                <w:color w:val="auto"/>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484" w:type="pct"/>
            <w:vMerge w:val="continue"/>
            <w:vAlign w:val="center"/>
          </w:tcPr>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p>
        </w:tc>
        <w:tc>
          <w:tcPr>
            <w:tcW w:w="1656" w:type="pct"/>
            <w:vAlign w:val="center"/>
          </w:tcPr>
          <w:p>
            <w:pPr>
              <w:widowControl/>
              <w:adjustRightInd w:val="0"/>
              <w:snapToGrid w:val="0"/>
              <w:spacing w:line="34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油茶（低产改造）</w:t>
            </w:r>
          </w:p>
        </w:tc>
        <w:tc>
          <w:tcPr>
            <w:tcW w:w="1430" w:type="pct"/>
            <w:vAlign w:val="center"/>
          </w:tcPr>
          <w:p>
            <w:pPr>
              <w:pStyle w:val="24"/>
              <w:shd w:val="clear" w:color="auto" w:fill="auto"/>
              <w:spacing w:before="0" w:after="0" w:line="260" w:lineRule="exact"/>
              <w:rPr>
                <w:rStyle w:val="25"/>
                <w:rFonts w:hint="default" w:ascii="Times New Roman" w:hAnsi="Times New Roman" w:eastAsia="仿宋_GB2312" w:cs="Times New Roman"/>
                <w:b w:val="0"/>
                <w:bCs w:val="0"/>
                <w:color w:val="auto"/>
                <w:sz w:val="28"/>
                <w:szCs w:val="28"/>
              </w:rPr>
            </w:pPr>
            <w:r>
              <w:rPr>
                <w:rStyle w:val="26"/>
                <w:rFonts w:hint="default" w:ascii="Times New Roman" w:hAnsi="Times New Roman" w:eastAsia="仿宋_GB2312" w:cs="Times New Roman"/>
                <w:color w:val="auto"/>
                <w:sz w:val="28"/>
                <w:szCs w:val="28"/>
              </w:rPr>
              <w:t>3</w:t>
            </w:r>
            <w:r>
              <w:rPr>
                <w:rStyle w:val="27"/>
                <w:rFonts w:hint="default" w:ascii="Times New Roman" w:hAnsi="Times New Roman" w:eastAsia="仿宋_GB2312" w:cs="Times New Roman"/>
                <w:color w:val="auto"/>
                <w:sz w:val="28"/>
                <w:szCs w:val="28"/>
              </w:rPr>
              <w:t>亩以上（含）</w:t>
            </w:r>
          </w:p>
        </w:tc>
        <w:tc>
          <w:tcPr>
            <w:tcW w:w="1430" w:type="pct"/>
            <w:vAlign w:val="center"/>
          </w:tcPr>
          <w:p>
            <w:pPr>
              <w:pStyle w:val="24"/>
              <w:shd w:val="clear" w:color="auto" w:fill="auto"/>
              <w:spacing w:before="0" w:after="0" w:line="260" w:lineRule="exact"/>
              <w:rPr>
                <w:rStyle w:val="25"/>
                <w:rFonts w:hint="default" w:ascii="Times New Roman" w:hAnsi="Times New Roman" w:eastAsia="仿宋_GB2312" w:cs="Times New Roman"/>
                <w:b w:val="0"/>
                <w:bCs w:val="0"/>
                <w:color w:val="auto"/>
                <w:sz w:val="28"/>
                <w:szCs w:val="28"/>
              </w:rPr>
            </w:pPr>
            <w:r>
              <w:rPr>
                <w:rStyle w:val="25"/>
                <w:rFonts w:hint="default" w:ascii="Times New Roman" w:hAnsi="Times New Roman" w:eastAsia="仿宋_GB2312" w:cs="Times New Roman"/>
                <w:b w:val="0"/>
                <w:color w:val="auto"/>
                <w:sz w:val="28"/>
                <w:szCs w:val="28"/>
                <w:lang w:val="en-US"/>
              </w:rPr>
              <w:t>6</w:t>
            </w:r>
            <w:r>
              <w:rPr>
                <w:rStyle w:val="25"/>
                <w:rFonts w:hint="default" w:ascii="Times New Roman" w:hAnsi="Times New Roman" w:eastAsia="仿宋_GB2312" w:cs="Times New Roman"/>
                <w:b w:val="0"/>
                <w:color w:val="auto"/>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6" w:hRule="atLeast"/>
          <w:jc w:val="center"/>
        </w:trPr>
        <w:tc>
          <w:tcPr>
            <w:tcW w:w="484" w:type="pct"/>
            <w:tcBorders>
              <w:top w:val="nil"/>
            </w:tcBorders>
            <w:vAlign w:val="center"/>
          </w:tcPr>
          <w:p>
            <w:pPr>
              <w:adjustRightInd w:val="0"/>
              <w:snapToGrid w:val="0"/>
              <w:spacing w:line="2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1656"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rPr>
            </w:pPr>
            <w:r>
              <w:rPr>
                <w:rStyle w:val="27"/>
                <w:rFonts w:hint="default" w:ascii="Times New Roman" w:hAnsi="Times New Roman" w:eastAsia="仿宋_GB2312" w:cs="Times New Roman"/>
                <w:color w:val="auto"/>
                <w:sz w:val="28"/>
                <w:szCs w:val="28"/>
              </w:rPr>
              <w:t>中药材</w:t>
            </w:r>
          </w:p>
        </w:tc>
        <w:tc>
          <w:tcPr>
            <w:tcW w:w="1430"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lang w:eastAsia="zh-TW"/>
              </w:rPr>
            </w:pPr>
            <w:r>
              <w:rPr>
                <w:rStyle w:val="26"/>
                <w:rFonts w:hint="default" w:ascii="Times New Roman" w:hAnsi="Times New Roman" w:eastAsia="仿宋_GB2312" w:cs="Times New Roman"/>
                <w:color w:val="auto"/>
                <w:sz w:val="28"/>
                <w:szCs w:val="28"/>
              </w:rPr>
              <w:t>3</w:t>
            </w:r>
            <w:r>
              <w:rPr>
                <w:rStyle w:val="27"/>
                <w:rFonts w:hint="default" w:ascii="Times New Roman" w:hAnsi="Times New Roman" w:eastAsia="仿宋_GB2312" w:cs="Times New Roman"/>
                <w:color w:val="auto"/>
                <w:sz w:val="28"/>
                <w:szCs w:val="28"/>
              </w:rPr>
              <w:t>亩以上（含）</w:t>
            </w:r>
          </w:p>
        </w:tc>
        <w:tc>
          <w:tcPr>
            <w:tcW w:w="1430" w:type="pct"/>
            <w:tcBorders>
              <w:top w:val="nil"/>
            </w:tcBorders>
            <w:vAlign w:val="center"/>
          </w:tcPr>
          <w:p>
            <w:pPr>
              <w:pStyle w:val="24"/>
              <w:shd w:val="clear" w:color="auto" w:fill="auto"/>
              <w:spacing w:before="0" w:after="0" w:line="260" w:lineRule="exact"/>
              <w:rPr>
                <w:rFonts w:hint="default" w:ascii="Times New Roman" w:hAnsi="Times New Roman" w:eastAsia="仿宋_GB2312" w:cs="Times New Roman"/>
                <w:spacing w:val="0"/>
                <w:sz w:val="28"/>
                <w:szCs w:val="28"/>
              </w:rPr>
            </w:pPr>
            <w:r>
              <w:rPr>
                <w:rStyle w:val="26"/>
                <w:rFonts w:hint="default" w:ascii="Times New Roman" w:hAnsi="Times New Roman" w:eastAsia="仿宋_GB2312" w:cs="Times New Roman"/>
                <w:color w:val="auto"/>
                <w:sz w:val="28"/>
                <w:szCs w:val="28"/>
              </w:rPr>
              <w:t>900</w:t>
            </w:r>
          </w:p>
        </w:tc>
      </w:tr>
    </w:tbl>
    <w:p>
      <w:pPr>
        <w:widowControl/>
        <w:spacing w:line="590" w:lineRule="exact"/>
        <w:rPr>
          <w:rFonts w:ascii="方正小标宋简体" w:eastAsia="方正小标宋简体"/>
          <w:color w:val="auto"/>
          <w:sz w:val="32"/>
          <w:szCs w:val="32"/>
        </w:rPr>
      </w:pPr>
      <w:r>
        <w:rPr>
          <w:rFonts w:eastAsia="方正仿宋_GBK"/>
          <w:sz w:val="32"/>
          <w:szCs w:val="32"/>
        </w:rPr>
        <w:br w:type="page"/>
      </w:r>
      <w:r>
        <w:rPr>
          <w:rFonts w:hint="eastAsia" w:ascii="Times New Roman" w:hAnsi="Times New Roman" w:eastAsia="黑体" w:cs="Times New Roman"/>
          <w:sz w:val="32"/>
          <w:szCs w:val="32"/>
        </w:rPr>
        <w:t>附件3</w:t>
      </w:r>
    </w:p>
    <w:p>
      <w:pPr>
        <w:widowControl/>
        <w:spacing w:beforeLines="100" w:afterLines="100" w:line="590" w:lineRule="exact"/>
        <w:jc w:val="center"/>
        <w:rPr>
          <w:rFonts w:ascii="方正小标宋简体" w:eastAsia="方正小标宋简体"/>
          <w:color w:val="auto"/>
          <w:sz w:val="32"/>
          <w:szCs w:val="32"/>
        </w:rPr>
      </w:pPr>
      <w:r>
        <w:rPr>
          <w:rFonts w:hint="eastAsia" w:ascii="方正小标宋简体" w:eastAsia="方正小标宋简体"/>
          <w:color w:val="auto"/>
          <w:sz w:val="44"/>
          <w:szCs w:val="44"/>
          <w:u w:val="single"/>
          <w:lang w:val="zh-CN"/>
        </w:rPr>
        <w:t xml:space="preserve">    </w:t>
      </w:r>
      <w:r>
        <w:rPr>
          <w:rFonts w:hint="eastAsia" w:ascii="方正小标宋简体" w:eastAsia="方正小标宋简体"/>
          <w:color w:val="auto"/>
          <w:sz w:val="44"/>
          <w:szCs w:val="44"/>
          <w:lang w:val="zh-CN"/>
        </w:rPr>
        <w:t>乡（镇）2022年</w:t>
      </w:r>
      <w:r>
        <w:rPr>
          <w:rFonts w:hint="eastAsia" w:ascii="方正小标宋简体" w:eastAsia="方正小标宋简体"/>
          <w:color w:val="auto"/>
          <w:sz w:val="44"/>
          <w:szCs w:val="44"/>
        </w:rPr>
        <w:t>特色</w:t>
      </w:r>
      <w:r>
        <w:rPr>
          <w:rFonts w:hint="eastAsia" w:ascii="方正小标宋简体" w:eastAsia="方正小标宋简体"/>
          <w:color w:val="auto"/>
          <w:sz w:val="44"/>
          <w:szCs w:val="44"/>
          <w:lang w:val="zh-CN"/>
        </w:rPr>
        <w:t>产业以奖代补项目计划申报汇总表</w:t>
      </w:r>
    </w:p>
    <w:p>
      <w:pPr>
        <w:widowControl/>
        <w:spacing w:afterLines="50" w:line="590" w:lineRule="exact"/>
        <w:rPr>
          <w:rFonts w:eastAsia="方正仿宋_GBK"/>
          <w:color w:val="auto"/>
          <w:sz w:val="28"/>
          <w:szCs w:val="28"/>
        </w:rPr>
      </w:pPr>
      <w:r>
        <w:rPr>
          <w:rFonts w:eastAsia="方正仿宋_GBK"/>
          <w:color w:val="auto"/>
          <w:sz w:val="28"/>
          <w:szCs w:val="28"/>
        </w:rPr>
        <w:t>填报单位：</w:t>
      </w:r>
      <w:r>
        <w:rPr>
          <w:rFonts w:hint="eastAsia" w:eastAsia="方正仿宋_GBK"/>
          <w:color w:val="auto"/>
          <w:sz w:val="28"/>
          <w:szCs w:val="28"/>
          <w:u w:val="single"/>
        </w:rPr>
        <w:t xml:space="preserve">      </w:t>
      </w:r>
      <w:r>
        <w:rPr>
          <w:rFonts w:eastAsia="方正仿宋_GBK"/>
          <w:color w:val="auto"/>
          <w:sz w:val="28"/>
          <w:szCs w:val="28"/>
        </w:rPr>
        <w:t>乡（镇）人民政府（盖章）            填报日期</w:t>
      </w:r>
      <w:r>
        <w:rPr>
          <w:rFonts w:hint="default" w:ascii="Times New Roman" w:hAnsi="Times New Roman" w:eastAsia="方正仿宋_GBK" w:cs="Times New Roman"/>
          <w:color w:val="auto"/>
          <w:sz w:val="28"/>
          <w:szCs w:val="28"/>
        </w:rPr>
        <w:t>：2022</w:t>
      </w:r>
      <w:r>
        <w:rPr>
          <w:rFonts w:eastAsia="方正仿宋_GBK"/>
          <w:color w:val="auto"/>
          <w:sz w:val="28"/>
          <w:szCs w:val="28"/>
        </w:rPr>
        <w:t>年</w:t>
      </w:r>
      <w:r>
        <w:rPr>
          <w:rFonts w:hint="eastAsia" w:eastAsia="方正仿宋_GBK"/>
          <w:color w:val="auto"/>
          <w:sz w:val="28"/>
          <w:szCs w:val="28"/>
          <w:u w:val="single"/>
        </w:rPr>
        <w:t xml:space="preserve">   </w:t>
      </w:r>
      <w:r>
        <w:rPr>
          <w:rFonts w:eastAsia="方正仿宋_GBK"/>
          <w:color w:val="auto"/>
          <w:sz w:val="28"/>
          <w:szCs w:val="28"/>
        </w:rPr>
        <w:t>月</w:t>
      </w:r>
      <w:r>
        <w:rPr>
          <w:rFonts w:hint="eastAsia" w:eastAsia="方正仿宋_GBK"/>
          <w:color w:val="auto"/>
          <w:sz w:val="28"/>
          <w:szCs w:val="28"/>
          <w:u w:val="single"/>
        </w:rPr>
        <w:t xml:space="preserve">   </w:t>
      </w:r>
      <w:r>
        <w:rPr>
          <w:rFonts w:eastAsia="方正仿宋_GBK"/>
          <w:color w:val="auto"/>
          <w:sz w:val="28"/>
          <w:szCs w:val="28"/>
        </w:rPr>
        <w:t>日</w:t>
      </w:r>
    </w:p>
    <w:tbl>
      <w:tblPr>
        <w:tblStyle w:val="17"/>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758"/>
        <w:gridCol w:w="709"/>
        <w:gridCol w:w="992"/>
        <w:gridCol w:w="992"/>
        <w:gridCol w:w="1235"/>
        <w:gridCol w:w="1459"/>
        <w:gridCol w:w="958"/>
        <w:gridCol w:w="1155"/>
        <w:gridCol w:w="1155"/>
        <w:gridCol w:w="1134"/>
        <w:gridCol w:w="113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758" w:type="dxa"/>
            <w:vMerge w:val="restart"/>
            <w:vAlign w:val="center"/>
          </w:tcPr>
          <w:p>
            <w:pPr>
              <w:spacing w:line="340" w:lineRule="exact"/>
              <w:jc w:val="center"/>
              <w:rPr>
                <w:rFonts w:eastAsia="方正黑体_GBK"/>
              </w:rPr>
            </w:pPr>
            <w:r>
              <w:rPr>
                <w:rFonts w:eastAsia="方正黑体_GBK"/>
              </w:rPr>
              <w:t>村</w:t>
            </w:r>
          </w:p>
        </w:tc>
        <w:tc>
          <w:tcPr>
            <w:tcW w:w="709" w:type="dxa"/>
            <w:vMerge w:val="restart"/>
            <w:vAlign w:val="center"/>
          </w:tcPr>
          <w:p>
            <w:pPr>
              <w:spacing w:line="340" w:lineRule="exact"/>
              <w:jc w:val="center"/>
              <w:rPr>
                <w:rFonts w:eastAsia="方正黑体_GBK"/>
                <w:color w:val="auto"/>
              </w:rPr>
            </w:pPr>
            <w:r>
              <w:rPr>
                <w:rFonts w:eastAsia="方正黑体_GBK"/>
                <w:color w:val="auto"/>
              </w:rPr>
              <w:t>屯</w:t>
            </w:r>
          </w:p>
        </w:tc>
        <w:tc>
          <w:tcPr>
            <w:tcW w:w="992" w:type="dxa"/>
            <w:vMerge w:val="restart"/>
            <w:vAlign w:val="center"/>
          </w:tcPr>
          <w:p>
            <w:pPr>
              <w:spacing w:line="340" w:lineRule="exact"/>
              <w:jc w:val="center"/>
              <w:rPr>
                <w:rFonts w:eastAsia="方正黑体_GBK"/>
                <w:color w:val="auto"/>
              </w:rPr>
            </w:pPr>
            <w:r>
              <w:rPr>
                <w:rFonts w:eastAsia="方正黑体_GBK"/>
                <w:color w:val="auto"/>
              </w:rPr>
              <w:t>申请人姓名</w:t>
            </w:r>
          </w:p>
        </w:tc>
        <w:tc>
          <w:tcPr>
            <w:tcW w:w="992"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1235"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459"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958" w:type="dxa"/>
            <w:vMerge w:val="restart"/>
            <w:vAlign w:val="center"/>
          </w:tcPr>
          <w:p>
            <w:pPr>
              <w:spacing w:line="340" w:lineRule="exact"/>
              <w:jc w:val="center"/>
              <w:rPr>
                <w:rFonts w:eastAsia="方正黑体_GBK"/>
                <w:color w:val="auto"/>
              </w:rPr>
            </w:pPr>
            <w:r>
              <w:rPr>
                <w:rFonts w:eastAsia="方正黑体_GBK"/>
                <w:color w:val="auto"/>
              </w:rPr>
              <w:t>品种</w:t>
            </w:r>
          </w:p>
        </w:tc>
        <w:tc>
          <w:tcPr>
            <w:tcW w:w="1155" w:type="dxa"/>
            <w:vMerge w:val="restart"/>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规模</w:t>
            </w:r>
          </w:p>
        </w:tc>
        <w:tc>
          <w:tcPr>
            <w:tcW w:w="1155" w:type="dxa"/>
            <w:vMerge w:val="restart"/>
            <w:vAlign w:val="center"/>
          </w:tcPr>
          <w:p>
            <w:pPr>
              <w:widowControl/>
              <w:jc w:val="center"/>
              <w:rPr>
                <w:rFonts w:eastAsia="方正黑体_GBK"/>
                <w:color w:val="auto"/>
              </w:rPr>
            </w:pPr>
            <w:r>
              <w:rPr>
                <w:rFonts w:hint="eastAsia" w:eastAsia="方正黑体_GBK"/>
                <w:color w:val="auto"/>
              </w:rPr>
              <w:t>申报奖补</w:t>
            </w:r>
            <w:r>
              <w:rPr>
                <w:rFonts w:eastAsia="方正黑体_GBK"/>
                <w:color w:val="auto"/>
              </w:rPr>
              <w:t>金额</w:t>
            </w:r>
          </w:p>
        </w:tc>
        <w:tc>
          <w:tcPr>
            <w:tcW w:w="2268"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254" w:type="dxa"/>
            <w:vMerge w:val="restart"/>
            <w:vAlign w:val="center"/>
          </w:tcPr>
          <w:p>
            <w:pPr>
              <w:widowControl/>
              <w:spacing w:line="340" w:lineRule="exact"/>
              <w:jc w:val="center"/>
              <w:rPr>
                <w:rFonts w:eastAsia="方正黑体_GBK"/>
                <w:color w:val="auto"/>
              </w:rPr>
            </w:pPr>
            <w:r>
              <w:rPr>
                <w:rFonts w:eastAsia="方正黑体_GBK"/>
                <w:color w:val="auto"/>
              </w:rPr>
              <w:t>合计</w:t>
            </w:r>
            <w:r>
              <w:rPr>
                <w:rFonts w:hint="eastAsia" w:eastAsia="方正黑体_GBK"/>
                <w:color w:val="auto"/>
              </w:rPr>
              <w:t>申报奖补</w:t>
            </w:r>
            <w:r>
              <w:rPr>
                <w:rFonts w:eastAsia="方正黑体_GBK"/>
                <w:color w:val="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758" w:type="dxa"/>
            <w:vMerge w:val="continue"/>
            <w:vAlign w:val="center"/>
          </w:tcPr>
          <w:p>
            <w:pPr>
              <w:spacing w:line="340" w:lineRule="exact"/>
              <w:jc w:val="center"/>
              <w:rPr>
                <w:rFonts w:eastAsia="方正黑体_GBK"/>
              </w:rPr>
            </w:pPr>
          </w:p>
        </w:tc>
        <w:tc>
          <w:tcPr>
            <w:tcW w:w="709"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1235" w:type="dxa"/>
            <w:vMerge w:val="continue"/>
            <w:vAlign w:val="center"/>
          </w:tcPr>
          <w:p>
            <w:pPr>
              <w:spacing w:line="340" w:lineRule="exact"/>
              <w:jc w:val="center"/>
              <w:rPr>
                <w:rFonts w:eastAsia="方正黑体_GBK"/>
                <w:color w:val="auto"/>
              </w:rPr>
            </w:pPr>
          </w:p>
        </w:tc>
        <w:tc>
          <w:tcPr>
            <w:tcW w:w="1459" w:type="dxa"/>
            <w:vMerge w:val="continue"/>
            <w:vAlign w:val="center"/>
          </w:tcPr>
          <w:p>
            <w:pPr>
              <w:spacing w:line="340" w:lineRule="exact"/>
              <w:jc w:val="center"/>
              <w:rPr>
                <w:rFonts w:eastAsia="方正黑体_GBK"/>
                <w:color w:val="auto"/>
              </w:rPr>
            </w:pPr>
          </w:p>
        </w:tc>
        <w:tc>
          <w:tcPr>
            <w:tcW w:w="958"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34" w:type="dxa"/>
            <w:vAlign w:val="center"/>
          </w:tcPr>
          <w:p>
            <w:pPr>
              <w:spacing w:line="340" w:lineRule="exact"/>
              <w:jc w:val="center"/>
              <w:rPr>
                <w:rFonts w:eastAsia="方正黑体_GBK"/>
                <w:color w:val="auto"/>
              </w:rPr>
            </w:pPr>
            <w:r>
              <w:rPr>
                <w:rFonts w:eastAsia="方正黑体_GBK"/>
                <w:color w:val="auto"/>
              </w:rPr>
              <w:t>扩大的</w:t>
            </w:r>
          </w:p>
          <w:p>
            <w:pPr>
              <w:spacing w:line="340" w:lineRule="exact"/>
              <w:jc w:val="center"/>
              <w:rPr>
                <w:rFonts w:eastAsia="方正黑体_GBK"/>
                <w:color w:val="auto"/>
              </w:rPr>
            </w:pPr>
            <w:r>
              <w:rPr>
                <w:rFonts w:eastAsia="方正黑体_GBK"/>
                <w:color w:val="auto"/>
              </w:rPr>
              <w:t>规模</w:t>
            </w:r>
          </w:p>
        </w:tc>
        <w:tc>
          <w:tcPr>
            <w:tcW w:w="1134" w:type="dxa"/>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奖补金额</w:t>
            </w:r>
          </w:p>
        </w:tc>
        <w:tc>
          <w:tcPr>
            <w:tcW w:w="1254" w:type="dxa"/>
            <w:vMerge w:val="continue"/>
            <w:vAlign w:val="center"/>
          </w:tcPr>
          <w:p>
            <w:pPr>
              <w:widowControl/>
              <w:spacing w:line="340" w:lineRule="exact"/>
              <w:jc w:val="center"/>
              <w:rPr>
                <w:rFonts w:eastAsia="方正黑体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bl>
    <w:p>
      <w:pPr>
        <w:spacing w:line="590" w:lineRule="exact"/>
        <w:ind w:firstLine="700" w:firstLineChars="250"/>
        <w:rPr>
          <w:rFonts w:eastAsia="方正仿宋_GBK"/>
          <w:sz w:val="28"/>
          <w:szCs w:val="28"/>
        </w:rPr>
      </w:pPr>
      <w:r>
        <w:rPr>
          <w:rFonts w:eastAsia="方正仿宋_GBK"/>
          <w:sz w:val="28"/>
          <w:szCs w:val="28"/>
        </w:rPr>
        <w:t>单位负责人签名：           填表人签名：             填表人联系电话：</w:t>
      </w:r>
    </w:p>
    <w:p>
      <w:pPr>
        <w:adjustRightInd w:val="0"/>
        <w:snapToGrid w:val="0"/>
        <w:spacing w:line="590" w:lineRule="exact"/>
        <w:ind w:firstLine="820" w:firstLineChars="200"/>
        <w:rPr>
          <w:rFonts w:eastAsia="方正仿宋_GBK"/>
          <w:spacing w:val="-4"/>
          <w:w w:val="95"/>
          <w:sz w:val="44"/>
          <w:szCs w:val="44"/>
        </w:rPr>
      </w:pPr>
    </w:p>
    <w:p>
      <w:pPr>
        <w:adjustRightInd w:val="0"/>
        <w:snapToGrid w:val="0"/>
        <w:spacing w:line="590" w:lineRule="exact"/>
        <w:ind w:firstLine="820" w:firstLineChars="200"/>
        <w:rPr>
          <w:rFonts w:eastAsia="方正仿宋_GBK"/>
          <w:spacing w:val="-4"/>
          <w:w w:val="95"/>
          <w:sz w:val="44"/>
          <w:szCs w:val="44"/>
        </w:rPr>
      </w:pPr>
    </w:p>
    <w:p>
      <w:pPr>
        <w:adjustRightInd w:val="0"/>
        <w:snapToGrid w:val="0"/>
        <w:spacing w:line="590" w:lineRule="exact"/>
        <w:ind w:firstLine="820" w:firstLineChars="200"/>
        <w:rPr>
          <w:rFonts w:eastAsia="方正仿宋_GBK"/>
          <w:spacing w:val="-4"/>
          <w:w w:val="95"/>
          <w:sz w:val="44"/>
          <w:szCs w:val="44"/>
        </w:rPr>
        <w:sectPr>
          <w:footerReference r:id="rId4" w:type="default"/>
          <w:pgSz w:w="16838" w:h="11906" w:orient="landscape"/>
          <w:pgMar w:top="1417" w:right="1928" w:bottom="1417" w:left="1814" w:header="851" w:footer="1134" w:gutter="0"/>
          <w:pgNumType w:fmt="decimal"/>
          <w:cols w:space="0" w:num="1"/>
          <w:docGrid w:linePitch="312" w:charSpace="0"/>
        </w:sectPr>
      </w:pP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附件4</w:t>
      </w:r>
    </w:p>
    <w:p>
      <w:pPr>
        <w:spacing w:line="590" w:lineRule="exact"/>
        <w:jc w:val="center"/>
        <w:rPr>
          <w:rFonts w:ascii="方正小标宋简体" w:eastAsia="方正小标宋简体"/>
          <w:sz w:val="44"/>
          <w:szCs w:val="44"/>
        </w:rPr>
      </w:pPr>
    </w:p>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公   示</w:t>
      </w:r>
    </w:p>
    <w:p>
      <w:pPr>
        <w:spacing w:line="590" w:lineRule="exact"/>
        <w:jc w:val="center"/>
        <w:rPr>
          <w:rFonts w:eastAsia="方正仿宋_GBK"/>
          <w:sz w:val="32"/>
          <w:szCs w:val="32"/>
        </w:rPr>
      </w:pPr>
      <w:r>
        <w:rPr>
          <w:rFonts w:eastAsia="方正仿宋_GBK"/>
          <w:sz w:val="32"/>
          <w:szCs w:val="32"/>
        </w:rPr>
        <w:t>（村级、自然屯或村民小组同步公示模板）</w:t>
      </w:r>
    </w:p>
    <w:p>
      <w:pPr>
        <w:spacing w:line="590" w:lineRule="exact"/>
        <w:rPr>
          <w:rFonts w:eastAsia="方正仿宋_GBK"/>
          <w:sz w:val="32"/>
          <w:szCs w:val="32"/>
        </w:rPr>
      </w:pPr>
    </w:p>
    <w:p>
      <w:pPr>
        <w:spacing w:line="590" w:lineRule="exact"/>
        <w:ind w:firstLine="640" w:firstLineChars="200"/>
        <w:rPr>
          <w:rFonts w:hint="default" w:ascii="Times New Roman" w:hAnsi="Times New Roman" w:eastAsia="方正仿宋_GBK" w:cs="Times New Roman"/>
          <w:sz w:val="32"/>
          <w:szCs w:val="32"/>
        </w:rPr>
      </w:pPr>
      <w:r>
        <w:rPr>
          <w:rFonts w:eastAsia="方正仿宋_GBK"/>
          <w:sz w:val="32"/>
          <w:szCs w:val="32"/>
        </w:rPr>
        <w:t>现将</w:t>
      </w:r>
      <w:r>
        <w:rPr>
          <w:rFonts w:hint="eastAsia" w:eastAsia="方正仿宋_GBK"/>
          <w:sz w:val="32"/>
          <w:szCs w:val="32"/>
          <w:u w:val="single"/>
        </w:rPr>
        <w:t xml:space="preserve">    </w:t>
      </w:r>
      <w:r>
        <w:rPr>
          <w:rFonts w:eastAsia="方正仿宋_GBK"/>
          <w:sz w:val="32"/>
          <w:szCs w:val="32"/>
        </w:rPr>
        <w:t>乡（镇）</w:t>
      </w:r>
      <w:r>
        <w:rPr>
          <w:rFonts w:hint="eastAsia" w:eastAsia="方正仿宋_GBK"/>
          <w:sz w:val="32"/>
          <w:szCs w:val="32"/>
          <w:u w:val="single"/>
        </w:rPr>
        <w:t xml:space="preserve">    </w:t>
      </w:r>
      <w:r>
        <w:rPr>
          <w:rFonts w:hint="default" w:ascii="Times New Roman" w:hAnsi="Times New Roman" w:eastAsia="方正仿宋_GBK" w:cs="Times New Roman"/>
          <w:sz w:val="32"/>
          <w:szCs w:val="32"/>
        </w:rPr>
        <w:t>村2022年拟上报的特色产业以奖代补项目予以公示（内容详见附件），公示期10天（2022年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日至2022年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日）。如对项目有异议，请在公示期内向以下部门提出意见。公示期满，如无异议，公示内容即按程序上报。</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投诉监督单位名称和地址：XXX村委，XXXXX（地址）</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联系电话及电子邮箱：</w:t>
      </w:r>
    </w:p>
    <w:p>
      <w:pPr>
        <w:spacing w:line="590" w:lineRule="exact"/>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spacing w:line="590" w:lineRule="exact"/>
        <w:ind w:left="1690" w:leftChars="304" w:hanging="960" w:hanging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村2022年特色产业以奖代补项目计划申报汇总表</w:t>
      </w:r>
    </w:p>
    <w:p>
      <w:pPr>
        <w:pStyle w:val="65"/>
        <w:spacing w:line="590" w:lineRule="exact"/>
        <w:ind w:firstLine="1050" w:firstLineChars="500"/>
        <w:rPr>
          <w:rFonts w:hint="default" w:ascii="Times New Roman" w:hAnsi="Times New Roman" w:eastAsia="方正仿宋_GBK" w:cs="Times New Roman"/>
        </w:rPr>
      </w:pPr>
    </w:p>
    <w:p>
      <w:pPr>
        <w:spacing w:line="590" w:lineRule="exact"/>
        <w:rPr>
          <w:rFonts w:eastAsia="方正仿宋_GBK"/>
          <w:sz w:val="32"/>
          <w:szCs w:val="32"/>
        </w:rPr>
      </w:pPr>
    </w:p>
    <w:p>
      <w:pPr>
        <w:wordWrap w:val="0"/>
        <w:spacing w:line="590" w:lineRule="exact"/>
        <w:ind w:firstLine="4480" w:firstLineChars="1400"/>
        <w:jc w:val="right"/>
        <w:rPr>
          <w:rFonts w:eastAsia="方正仿宋_GBK"/>
          <w:sz w:val="32"/>
          <w:szCs w:val="32"/>
        </w:rPr>
      </w:pPr>
      <w:r>
        <w:rPr>
          <w:rFonts w:hint="eastAsia" w:eastAsia="方正仿宋_GBK"/>
          <w:sz w:val="32"/>
          <w:szCs w:val="32"/>
          <w:u w:val="single"/>
        </w:rPr>
        <w:t xml:space="preserve">        </w:t>
      </w:r>
      <w:r>
        <w:rPr>
          <w:rFonts w:eastAsia="方正仿宋_GBK"/>
          <w:sz w:val="32"/>
          <w:szCs w:val="32"/>
        </w:rPr>
        <w:t>村民委员会（盖章）</w:t>
      </w:r>
    </w:p>
    <w:p>
      <w:pPr>
        <w:wordWrap w:val="0"/>
        <w:spacing w:line="590" w:lineRule="exact"/>
        <w:jc w:val="right"/>
        <w:rPr>
          <w:rFonts w:eastAsia="方正仿宋_GBK"/>
          <w:sz w:val="32"/>
          <w:szCs w:val="32"/>
        </w:rPr>
      </w:pPr>
      <w:r>
        <w:rPr>
          <w:rFonts w:eastAsia="方正仿宋_GBK"/>
          <w:sz w:val="32"/>
          <w:szCs w:val="32"/>
        </w:rPr>
        <w:t xml:space="preserve"> 年   月</w:t>
      </w:r>
      <w:r>
        <w:rPr>
          <w:rFonts w:hint="eastAsia" w:eastAsia="方正仿宋_GBK"/>
          <w:sz w:val="32"/>
          <w:szCs w:val="32"/>
        </w:rPr>
        <w:t xml:space="preserve"> </w:t>
      </w:r>
      <w:r>
        <w:rPr>
          <w:rFonts w:eastAsia="方正仿宋_GBK"/>
          <w:sz w:val="32"/>
          <w:szCs w:val="32"/>
        </w:rPr>
        <w:t xml:space="preserve"> 日</w:t>
      </w:r>
      <w:r>
        <w:rPr>
          <w:rFonts w:hint="eastAsia" w:eastAsia="方正仿宋_GBK"/>
          <w:sz w:val="32"/>
          <w:szCs w:val="32"/>
        </w:rPr>
        <w:t xml:space="preserve">     </w:t>
      </w:r>
    </w:p>
    <w:p>
      <w:pPr>
        <w:widowControl/>
        <w:rPr>
          <w:rFonts w:ascii="方正小标宋简体" w:eastAsia="方正小标宋简体"/>
          <w:color w:val="auto"/>
          <w:sz w:val="32"/>
          <w:szCs w:val="32"/>
        </w:rPr>
        <w:sectPr>
          <w:footerReference r:id="rId5" w:type="default"/>
          <w:pgSz w:w="11906" w:h="16838"/>
          <w:pgMar w:top="1928" w:right="1417" w:bottom="1814" w:left="1417" w:header="851" w:footer="1134" w:gutter="0"/>
          <w:pgNumType w:fmt="decimal"/>
          <w:cols w:space="0" w:num="1"/>
          <w:docGrid w:linePitch="326" w:charSpace="0"/>
        </w:sectPr>
      </w:pPr>
      <w:r>
        <w:rPr>
          <w:rFonts w:ascii="方正小标宋简体" w:eastAsia="方正小标宋简体"/>
          <w:color w:val="auto"/>
          <w:sz w:val="32"/>
          <w:szCs w:val="32"/>
        </w:rPr>
        <w:br w:type="page"/>
      </w: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附件4-1</w:t>
      </w:r>
    </w:p>
    <w:p>
      <w:pPr>
        <w:widowControl/>
        <w:spacing w:beforeLines="100" w:afterLines="100" w:line="590" w:lineRule="exact"/>
        <w:jc w:val="center"/>
        <w:rPr>
          <w:rFonts w:ascii="方正小标宋简体" w:eastAsia="方正小标宋简体"/>
          <w:color w:val="auto"/>
          <w:sz w:val="32"/>
          <w:szCs w:val="32"/>
        </w:rPr>
      </w:pPr>
      <w:r>
        <w:rPr>
          <w:rFonts w:hint="eastAsia" w:ascii="方正小标宋简体" w:eastAsia="方正小标宋简体"/>
          <w:color w:val="auto"/>
          <w:sz w:val="44"/>
          <w:szCs w:val="44"/>
          <w:u w:val="single"/>
          <w:lang w:val="zh-CN"/>
        </w:rPr>
        <w:t xml:space="preserve">     </w:t>
      </w:r>
      <w:r>
        <w:rPr>
          <w:rFonts w:hint="eastAsia" w:ascii="方正小标宋简体" w:eastAsia="方正小标宋简体"/>
          <w:color w:val="auto"/>
          <w:sz w:val="44"/>
          <w:szCs w:val="44"/>
          <w:lang w:val="zh-CN"/>
        </w:rPr>
        <w:t>乡（镇）</w:t>
      </w:r>
      <w:r>
        <w:rPr>
          <w:rFonts w:hint="eastAsia" w:ascii="方正小标宋简体" w:eastAsia="方正小标宋简体"/>
          <w:color w:val="auto"/>
          <w:sz w:val="44"/>
          <w:szCs w:val="44"/>
          <w:u w:val="single"/>
          <w:lang w:val="zh-CN"/>
        </w:rPr>
        <w:t xml:space="preserve">    </w:t>
      </w:r>
      <w:r>
        <w:rPr>
          <w:rFonts w:hint="eastAsia" w:ascii="方正小标宋简体" w:eastAsia="方正小标宋简体"/>
          <w:sz w:val="44"/>
          <w:szCs w:val="44"/>
        </w:rPr>
        <w:t>村</w:t>
      </w:r>
      <w:r>
        <w:rPr>
          <w:rFonts w:hint="eastAsia" w:ascii="方正小标宋简体" w:eastAsia="方正小标宋简体"/>
          <w:color w:val="auto"/>
          <w:sz w:val="44"/>
          <w:szCs w:val="44"/>
          <w:lang w:val="zh-CN"/>
        </w:rPr>
        <w:t>2022年</w:t>
      </w:r>
      <w:r>
        <w:rPr>
          <w:rFonts w:hint="eastAsia" w:ascii="方正小标宋简体" w:eastAsia="方正小标宋简体"/>
          <w:color w:val="auto"/>
          <w:sz w:val="44"/>
          <w:szCs w:val="44"/>
        </w:rPr>
        <w:t>特色</w:t>
      </w:r>
      <w:r>
        <w:rPr>
          <w:rFonts w:hint="eastAsia" w:ascii="方正小标宋简体" w:eastAsia="方正小标宋简体"/>
          <w:color w:val="auto"/>
          <w:sz w:val="44"/>
          <w:szCs w:val="44"/>
          <w:lang w:val="zh-CN"/>
        </w:rPr>
        <w:t>产业以奖代补项目计划申报汇总表</w:t>
      </w:r>
    </w:p>
    <w:p>
      <w:pPr>
        <w:widowControl/>
        <w:spacing w:beforeLines="100" w:afterLines="100" w:line="590" w:lineRule="exact"/>
        <w:rPr>
          <w:rFonts w:hint="default" w:ascii="Times New Roman" w:hAnsi="Times New Roman" w:eastAsia="方正小标宋简体" w:cs="Times New Roman"/>
          <w:color w:val="auto"/>
          <w:sz w:val="32"/>
          <w:szCs w:val="32"/>
        </w:rPr>
      </w:pPr>
      <w:r>
        <w:rPr>
          <w:rFonts w:eastAsia="方正仿宋_GBK"/>
          <w:color w:val="auto"/>
          <w:sz w:val="28"/>
          <w:szCs w:val="28"/>
        </w:rPr>
        <w:t>填报单位：</w:t>
      </w:r>
      <w:r>
        <w:rPr>
          <w:rFonts w:hint="eastAsia" w:eastAsia="方正仿宋_GBK"/>
          <w:color w:val="auto"/>
          <w:sz w:val="28"/>
          <w:szCs w:val="28"/>
          <w:u w:val="single"/>
        </w:rPr>
        <w:t xml:space="preserve">      </w:t>
      </w:r>
      <w:r>
        <w:rPr>
          <w:rFonts w:hint="eastAsia" w:eastAsia="方正仿宋_GBK"/>
          <w:color w:val="auto"/>
          <w:sz w:val="28"/>
          <w:szCs w:val="28"/>
        </w:rPr>
        <w:t>村民委员会</w:t>
      </w:r>
      <w:r>
        <w:rPr>
          <w:rFonts w:eastAsia="方正仿宋_GBK"/>
          <w:color w:val="auto"/>
          <w:sz w:val="28"/>
          <w:szCs w:val="28"/>
        </w:rPr>
        <w:t xml:space="preserve">（盖章）   </w:t>
      </w:r>
      <w:r>
        <w:rPr>
          <w:rFonts w:hint="eastAsia" w:eastAsia="方正仿宋_GBK"/>
          <w:color w:val="auto"/>
          <w:sz w:val="28"/>
          <w:szCs w:val="28"/>
          <w:lang w:val="en-US" w:eastAsia="zh-CN"/>
        </w:rPr>
        <w:t xml:space="preserve">                  </w:t>
      </w:r>
      <w:r>
        <w:rPr>
          <w:rFonts w:eastAsia="方正仿宋_GBK"/>
          <w:color w:val="auto"/>
          <w:sz w:val="28"/>
          <w:szCs w:val="28"/>
        </w:rPr>
        <w:t xml:space="preserve"> 填报日期</w:t>
      </w:r>
      <w:r>
        <w:rPr>
          <w:rFonts w:hint="default" w:ascii="Times New Roman" w:hAnsi="Times New Roman" w:eastAsia="方正仿宋_GBK" w:cs="Times New Roman"/>
          <w:color w:val="auto"/>
          <w:sz w:val="28"/>
          <w:szCs w:val="28"/>
        </w:rPr>
        <w:t>：2022年   月   日</w:t>
      </w:r>
    </w:p>
    <w:tbl>
      <w:tblPr>
        <w:tblStyle w:val="17"/>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758"/>
        <w:gridCol w:w="709"/>
        <w:gridCol w:w="992"/>
        <w:gridCol w:w="992"/>
        <w:gridCol w:w="1235"/>
        <w:gridCol w:w="1459"/>
        <w:gridCol w:w="958"/>
        <w:gridCol w:w="1155"/>
        <w:gridCol w:w="1155"/>
        <w:gridCol w:w="1134"/>
        <w:gridCol w:w="113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758" w:type="dxa"/>
            <w:vMerge w:val="restart"/>
            <w:vAlign w:val="center"/>
          </w:tcPr>
          <w:p>
            <w:pPr>
              <w:spacing w:line="340" w:lineRule="exact"/>
              <w:jc w:val="center"/>
              <w:rPr>
                <w:rFonts w:eastAsia="方正黑体_GBK"/>
              </w:rPr>
            </w:pPr>
            <w:r>
              <w:rPr>
                <w:rFonts w:eastAsia="方正黑体_GBK"/>
              </w:rPr>
              <w:t>村</w:t>
            </w:r>
          </w:p>
        </w:tc>
        <w:tc>
          <w:tcPr>
            <w:tcW w:w="709" w:type="dxa"/>
            <w:vMerge w:val="restart"/>
            <w:vAlign w:val="center"/>
          </w:tcPr>
          <w:p>
            <w:pPr>
              <w:spacing w:line="340" w:lineRule="exact"/>
              <w:jc w:val="center"/>
              <w:rPr>
                <w:rFonts w:eastAsia="方正黑体_GBK"/>
                <w:color w:val="auto"/>
              </w:rPr>
            </w:pPr>
            <w:r>
              <w:rPr>
                <w:rFonts w:eastAsia="方正黑体_GBK"/>
                <w:color w:val="auto"/>
              </w:rPr>
              <w:t>屯</w:t>
            </w:r>
          </w:p>
        </w:tc>
        <w:tc>
          <w:tcPr>
            <w:tcW w:w="992" w:type="dxa"/>
            <w:vMerge w:val="restart"/>
            <w:vAlign w:val="center"/>
          </w:tcPr>
          <w:p>
            <w:pPr>
              <w:spacing w:line="340" w:lineRule="exact"/>
              <w:jc w:val="center"/>
              <w:rPr>
                <w:rFonts w:eastAsia="方正黑体_GBK"/>
                <w:color w:val="auto"/>
              </w:rPr>
            </w:pPr>
            <w:r>
              <w:rPr>
                <w:rFonts w:eastAsia="方正黑体_GBK"/>
                <w:color w:val="auto"/>
              </w:rPr>
              <w:t>申请人姓名</w:t>
            </w:r>
          </w:p>
        </w:tc>
        <w:tc>
          <w:tcPr>
            <w:tcW w:w="992"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1235"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459"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958" w:type="dxa"/>
            <w:vMerge w:val="restart"/>
            <w:vAlign w:val="center"/>
          </w:tcPr>
          <w:p>
            <w:pPr>
              <w:spacing w:line="340" w:lineRule="exact"/>
              <w:jc w:val="center"/>
              <w:rPr>
                <w:rFonts w:eastAsia="方正黑体_GBK"/>
                <w:color w:val="auto"/>
              </w:rPr>
            </w:pPr>
            <w:r>
              <w:rPr>
                <w:rFonts w:eastAsia="方正黑体_GBK"/>
                <w:color w:val="auto"/>
              </w:rPr>
              <w:t>品种</w:t>
            </w:r>
          </w:p>
        </w:tc>
        <w:tc>
          <w:tcPr>
            <w:tcW w:w="1155" w:type="dxa"/>
            <w:vMerge w:val="restart"/>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规模</w:t>
            </w:r>
          </w:p>
        </w:tc>
        <w:tc>
          <w:tcPr>
            <w:tcW w:w="1155" w:type="dxa"/>
            <w:vMerge w:val="restart"/>
            <w:vAlign w:val="center"/>
          </w:tcPr>
          <w:p>
            <w:pPr>
              <w:widowControl/>
              <w:jc w:val="center"/>
              <w:rPr>
                <w:rFonts w:eastAsia="方正黑体_GBK"/>
                <w:color w:val="auto"/>
              </w:rPr>
            </w:pPr>
            <w:r>
              <w:rPr>
                <w:rFonts w:hint="eastAsia" w:eastAsia="方正黑体_GBK"/>
                <w:color w:val="auto"/>
              </w:rPr>
              <w:t>申报奖补</w:t>
            </w:r>
            <w:r>
              <w:rPr>
                <w:rFonts w:eastAsia="方正黑体_GBK"/>
                <w:color w:val="auto"/>
              </w:rPr>
              <w:t>金额</w:t>
            </w:r>
          </w:p>
        </w:tc>
        <w:tc>
          <w:tcPr>
            <w:tcW w:w="2268"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254" w:type="dxa"/>
            <w:vMerge w:val="restart"/>
            <w:vAlign w:val="center"/>
          </w:tcPr>
          <w:p>
            <w:pPr>
              <w:widowControl/>
              <w:spacing w:line="340" w:lineRule="exact"/>
              <w:jc w:val="center"/>
              <w:rPr>
                <w:rFonts w:eastAsia="方正黑体_GBK"/>
                <w:color w:val="auto"/>
              </w:rPr>
            </w:pPr>
            <w:r>
              <w:rPr>
                <w:rFonts w:eastAsia="方正黑体_GBK"/>
                <w:color w:val="auto"/>
              </w:rPr>
              <w:t>合计</w:t>
            </w:r>
            <w:r>
              <w:rPr>
                <w:rFonts w:hint="eastAsia" w:eastAsia="方正黑体_GBK"/>
                <w:color w:val="auto"/>
              </w:rPr>
              <w:t>申报奖补</w:t>
            </w:r>
            <w:r>
              <w:rPr>
                <w:rFonts w:eastAsia="方正黑体_GBK"/>
                <w:color w:val="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758" w:type="dxa"/>
            <w:vMerge w:val="continue"/>
            <w:vAlign w:val="center"/>
          </w:tcPr>
          <w:p>
            <w:pPr>
              <w:spacing w:line="340" w:lineRule="exact"/>
              <w:jc w:val="center"/>
              <w:rPr>
                <w:rFonts w:eastAsia="方正黑体_GBK"/>
              </w:rPr>
            </w:pPr>
          </w:p>
        </w:tc>
        <w:tc>
          <w:tcPr>
            <w:tcW w:w="709"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1235" w:type="dxa"/>
            <w:vMerge w:val="continue"/>
            <w:vAlign w:val="center"/>
          </w:tcPr>
          <w:p>
            <w:pPr>
              <w:spacing w:line="340" w:lineRule="exact"/>
              <w:jc w:val="center"/>
              <w:rPr>
                <w:rFonts w:eastAsia="方正黑体_GBK"/>
                <w:color w:val="auto"/>
              </w:rPr>
            </w:pPr>
          </w:p>
        </w:tc>
        <w:tc>
          <w:tcPr>
            <w:tcW w:w="1459" w:type="dxa"/>
            <w:vMerge w:val="continue"/>
            <w:vAlign w:val="center"/>
          </w:tcPr>
          <w:p>
            <w:pPr>
              <w:spacing w:line="340" w:lineRule="exact"/>
              <w:jc w:val="center"/>
              <w:rPr>
                <w:rFonts w:eastAsia="方正黑体_GBK"/>
                <w:color w:val="auto"/>
              </w:rPr>
            </w:pPr>
          </w:p>
        </w:tc>
        <w:tc>
          <w:tcPr>
            <w:tcW w:w="958"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34" w:type="dxa"/>
            <w:vAlign w:val="center"/>
          </w:tcPr>
          <w:p>
            <w:pPr>
              <w:spacing w:line="340" w:lineRule="exact"/>
              <w:jc w:val="center"/>
              <w:rPr>
                <w:rFonts w:eastAsia="方正黑体_GBK"/>
                <w:color w:val="auto"/>
              </w:rPr>
            </w:pPr>
            <w:r>
              <w:rPr>
                <w:rFonts w:eastAsia="方正黑体_GBK"/>
                <w:color w:val="auto"/>
              </w:rPr>
              <w:t>扩大的</w:t>
            </w:r>
          </w:p>
          <w:p>
            <w:pPr>
              <w:spacing w:line="340" w:lineRule="exact"/>
              <w:jc w:val="center"/>
              <w:rPr>
                <w:rFonts w:eastAsia="方正黑体_GBK"/>
                <w:color w:val="auto"/>
              </w:rPr>
            </w:pPr>
            <w:r>
              <w:rPr>
                <w:rFonts w:eastAsia="方正黑体_GBK"/>
                <w:color w:val="auto"/>
              </w:rPr>
              <w:t>规模</w:t>
            </w:r>
          </w:p>
        </w:tc>
        <w:tc>
          <w:tcPr>
            <w:tcW w:w="1134" w:type="dxa"/>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奖补金额</w:t>
            </w:r>
          </w:p>
        </w:tc>
        <w:tc>
          <w:tcPr>
            <w:tcW w:w="1254" w:type="dxa"/>
            <w:vMerge w:val="continue"/>
            <w:vAlign w:val="center"/>
          </w:tcPr>
          <w:p>
            <w:pPr>
              <w:widowControl/>
              <w:spacing w:line="340" w:lineRule="exact"/>
              <w:jc w:val="center"/>
              <w:rPr>
                <w:rFonts w:eastAsia="方正黑体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bl>
    <w:p>
      <w:pPr>
        <w:spacing w:line="590" w:lineRule="exact"/>
        <w:rPr>
          <w:rFonts w:eastAsia="方正仿宋_GBK"/>
          <w:sz w:val="28"/>
          <w:szCs w:val="28"/>
        </w:rPr>
        <w:sectPr>
          <w:pgSz w:w="16838" w:h="11906" w:orient="landscape"/>
          <w:pgMar w:top="1417" w:right="1928" w:bottom="1417" w:left="1814" w:header="851" w:footer="1134" w:gutter="0"/>
          <w:pgNumType w:fmt="decimal"/>
          <w:cols w:space="0" w:num="1"/>
          <w:docGrid w:linePitch="326" w:charSpace="0"/>
        </w:sectPr>
      </w:pPr>
      <w:r>
        <w:rPr>
          <w:rFonts w:eastAsia="方正仿宋_GBK"/>
          <w:sz w:val="28"/>
          <w:szCs w:val="28"/>
        </w:rPr>
        <w:t>单位负责人签名：           填表人签名：             填表人联系电话</w:t>
      </w:r>
      <w:r>
        <w:rPr>
          <w:rFonts w:hint="eastAsia" w:eastAsia="方正仿宋_GBK"/>
          <w:sz w:val="28"/>
          <w:szCs w:val="28"/>
        </w:rPr>
        <w:t>：</w:t>
      </w: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附件5</w:t>
      </w:r>
    </w:p>
    <w:p>
      <w:pPr>
        <w:spacing w:line="590" w:lineRule="exact"/>
        <w:jc w:val="center"/>
        <w:rPr>
          <w:rFonts w:ascii="方正小标宋简体" w:eastAsia="方正小标宋简体"/>
          <w:sz w:val="44"/>
          <w:szCs w:val="44"/>
          <w:lang w:val="zh-CN"/>
        </w:rPr>
      </w:pPr>
    </w:p>
    <w:p>
      <w:pPr>
        <w:spacing w:line="59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公   示</w:t>
      </w:r>
    </w:p>
    <w:p>
      <w:pPr>
        <w:adjustRightInd w:val="0"/>
        <w:snapToGrid w:val="0"/>
        <w:spacing w:line="590" w:lineRule="exact"/>
        <w:jc w:val="center"/>
        <w:rPr>
          <w:rFonts w:eastAsia="方正仿宋_GBK"/>
          <w:bCs/>
          <w:snapToGrid w:val="0"/>
          <w:color w:val="auto"/>
          <w:sz w:val="32"/>
          <w:szCs w:val="32"/>
        </w:rPr>
      </w:pPr>
      <w:r>
        <w:rPr>
          <w:rFonts w:eastAsia="方正仿宋_GBK"/>
          <w:bCs/>
          <w:snapToGrid w:val="0"/>
          <w:color w:val="auto"/>
          <w:sz w:val="32"/>
          <w:szCs w:val="32"/>
        </w:rPr>
        <w:t>（</w:t>
      </w:r>
      <w:r>
        <w:rPr>
          <w:rFonts w:hint="eastAsia" w:eastAsia="方正仿宋_GBK"/>
          <w:bCs/>
          <w:snapToGrid w:val="0"/>
          <w:color w:val="auto"/>
          <w:sz w:val="32"/>
          <w:szCs w:val="32"/>
        </w:rPr>
        <w:t>乡</w:t>
      </w:r>
      <w:r>
        <w:rPr>
          <w:rFonts w:eastAsia="方正仿宋_GBK"/>
          <w:bCs/>
          <w:snapToGrid w:val="0"/>
          <w:color w:val="auto"/>
          <w:sz w:val="32"/>
          <w:szCs w:val="32"/>
        </w:rPr>
        <w:t>镇级模板）</w:t>
      </w:r>
    </w:p>
    <w:p>
      <w:pPr>
        <w:adjustRightInd w:val="0"/>
        <w:snapToGrid w:val="0"/>
        <w:spacing w:line="590" w:lineRule="exact"/>
        <w:jc w:val="center"/>
        <w:rPr>
          <w:rFonts w:eastAsia="方正仿宋_GBK"/>
          <w:snapToGrid w:val="0"/>
          <w:sz w:val="32"/>
          <w:szCs w:val="32"/>
        </w:rPr>
      </w:pPr>
    </w:p>
    <w:p>
      <w:pPr>
        <w:adjustRightInd w:val="0"/>
        <w:snapToGrid w:val="0"/>
        <w:spacing w:line="590" w:lineRule="exact"/>
        <w:ind w:firstLine="640" w:firstLineChars="200"/>
        <w:jc w:val="both"/>
        <w:rPr>
          <w:rFonts w:hint="default" w:ascii="Times New Roman" w:hAnsi="Times New Roman" w:eastAsia="方正仿宋_GBK" w:cs="Times New Roman"/>
          <w:snapToGrid w:val="0"/>
          <w:sz w:val="32"/>
          <w:szCs w:val="32"/>
        </w:rPr>
      </w:pPr>
      <w:r>
        <w:rPr>
          <w:rFonts w:eastAsia="方正仿宋_GBK"/>
          <w:snapToGrid w:val="0"/>
          <w:sz w:val="32"/>
          <w:szCs w:val="32"/>
        </w:rPr>
        <w:t>现将</w:t>
      </w:r>
      <w:r>
        <w:rPr>
          <w:rFonts w:hint="eastAsia" w:eastAsia="方正仿宋_GBK"/>
          <w:snapToGrid w:val="0"/>
          <w:sz w:val="32"/>
          <w:szCs w:val="32"/>
          <w:u w:val="single"/>
        </w:rPr>
        <w:t xml:space="preserve">    </w:t>
      </w:r>
      <w:r>
        <w:rPr>
          <w:rFonts w:eastAsia="方正仿宋_GBK"/>
          <w:snapToGrid w:val="0"/>
          <w:sz w:val="32"/>
          <w:szCs w:val="32"/>
        </w:rPr>
        <w:t>乡（</w:t>
      </w:r>
      <w:r>
        <w:rPr>
          <w:rFonts w:hint="default" w:ascii="Times New Roman" w:hAnsi="Times New Roman" w:eastAsia="方正仿宋_GBK" w:cs="Times New Roman"/>
          <w:snapToGrid w:val="0"/>
          <w:sz w:val="32"/>
          <w:szCs w:val="32"/>
        </w:rPr>
        <w:t>镇）2022年拟上报的特色产业以奖代补项目（第XX批）资金予以公示（内容详见附件），公示期为10天（2022年   月   日至2022年   月   日）。如对项目有异议，请在公示期内向以下部门提出意见。公示期满，如无异议，公示内容即按程序上报。</w:t>
      </w:r>
    </w:p>
    <w:p>
      <w:pPr>
        <w:adjustRightInd w:val="0"/>
        <w:snapToGrid w:val="0"/>
        <w:spacing w:line="590" w:lineRule="exact"/>
        <w:ind w:firstLine="640" w:firstLineChars="200"/>
        <w:jc w:val="both"/>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投诉监督单位名称和地址：</w:t>
      </w:r>
    </w:p>
    <w:p>
      <w:pPr>
        <w:adjustRightInd w:val="0"/>
        <w:snapToGrid w:val="0"/>
        <w:spacing w:line="590" w:lineRule="exact"/>
        <w:ind w:firstLine="640" w:firstLineChars="200"/>
        <w:jc w:val="both"/>
        <w:rPr>
          <w:rFonts w:hint="default" w:ascii="Times New Roman" w:hAnsi="Times New Roman" w:eastAsia="方正仿宋_GBK" w:cs="Times New Roman"/>
          <w:snapToGrid w:val="0"/>
          <w:sz w:val="32"/>
          <w:szCs w:val="32"/>
          <w:u w:val="single"/>
        </w:rPr>
      </w:pPr>
      <w:r>
        <w:rPr>
          <w:rFonts w:hint="default" w:ascii="Times New Roman" w:hAnsi="Times New Roman" w:eastAsia="方正仿宋_GBK" w:cs="Times New Roman"/>
          <w:snapToGrid w:val="0"/>
          <w:sz w:val="32"/>
          <w:szCs w:val="32"/>
        </w:rPr>
        <w:t>联系电话及电子邮箱：</w:t>
      </w:r>
    </w:p>
    <w:p>
      <w:pPr>
        <w:adjustRightInd w:val="0"/>
        <w:snapToGrid w:val="0"/>
        <w:spacing w:line="590" w:lineRule="exact"/>
        <w:ind w:firstLine="640" w:firstLineChars="200"/>
        <w:jc w:val="both"/>
        <w:rPr>
          <w:rFonts w:hint="default" w:ascii="Times New Roman" w:hAnsi="Times New Roman" w:eastAsia="方正仿宋_GBK" w:cs="Times New Roman"/>
          <w:snapToGrid w:val="0"/>
          <w:sz w:val="32"/>
          <w:szCs w:val="32"/>
        </w:rPr>
      </w:pPr>
    </w:p>
    <w:p>
      <w:pPr>
        <w:pStyle w:val="2"/>
        <w:jc w:val="both"/>
        <w:rPr>
          <w:rFonts w:hint="default" w:ascii="Times New Roman" w:hAnsi="Times New Roman" w:cs="Times New Roman"/>
        </w:rPr>
      </w:pPr>
    </w:p>
    <w:p>
      <w:pPr>
        <w:adjustRightInd w:val="0"/>
        <w:snapToGrid w:val="0"/>
        <w:spacing w:line="590" w:lineRule="exact"/>
        <w:ind w:left="1690" w:leftChars="304" w:hanging="960" w:hangingChars="300"/>
        <w:jc w:val="both"/>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附件：</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乡（镇）2022年特色产业以奖代补项目计划申报汇总表</w:t>
      </w:r>
    </w:p>
    <w:p>
      <w:pPr>
        <w:adjustRightInd w:val="0"/>
        <w:snapToGrid w:val="0"/>
        <w:spacing w:line="590" w:lineRule="exact"/>
        <w:ind w:firstLine="640" w:firstLineChars="200"/>
        <w:jc w:val="both"/>
        <w:rPr>
          <w:rFonts w:hint="default" w:ascii="Times New Roman" w:hAnsi="Times New Roman" w:eastAsia="方正仿宋_GBK" w:cs="Times New Roman"/>
          <w:snapToGrid w:val="0"/>
          <w:sz w:val="32"/>
          <w:szCs w:val="32"/>
        </w:rPr>
      </w:pPr>
    </w:p>
    <w:p>
      <w:pPr>
        <w:adjustRightInd w:val="0"/>
        <w:snapToGrid w:val="0"/>
        <w:spacing w:line="590" w:lineRule="exact"/>
        <w:ind w:firstLine="640" w:firstLineChars="200"/>
        <w:rPr>
          <w:rFonts w:eastAsia="方正仿宋_GBK"/>
          <w:snapToGrid w:val="0"/>
          <w:sz w:val="32"/>
          <w:szCs w:val="32"/>
        </w:rPr>
      </w:pPr>
    </w:p>
    <w:p>
      <w:pPr>
        <w:wordWrap w:val="0"/>
        <w:adjustRightInd w:val="0"/>
        <w:snapToGrid w:val="0"/>
        <w:spacing w:line="590" w:lineRule="exact"/>
        <w:jc w:val="right"/>
        <w:rPr>
          <w:rFonts w:eastAsia="方正仿宋_GBK"/>
          <w:snapToGrid w:val="0"/>
          <w:sz w:val="32"/>
          <w:szCs w:val="32"/>
        </w:rPr>
      </w:pPr>
      <w:r>
        <w:rPr>
          <w:rFonts w:hint="eastAsia" w:eastAsia="方正仿宋_GBK"/>
          <w:snapToGrid w:val="0"/>
          <w:sz w:val="32"/>
          <w:szCs w:val="32"/>
          <w:u w:val="single"/>
        </w:rPr>
        <w:t xml:space="preserve">     </w:t>
      </w:r>
      <w:r>
        <w:rPr>
          <w:rFonts w:eastAsia="方正仿宋_GBK"/>
          <w:snapToGrid w:val="0"/>
          <w:sz w:val="32"/>
          <w:szCs w:val="32"/>
        </w:rPr>
        <w:t>乡（镇）人民政府（盖章）</w:t>
      </w:r>
    </w:p>
    <w:p>
      <w:pPr>
        <w:spacing w:line="590" w:lineRule="exact"/>
        <w:rPr>
          <w:rFonts w:eastAsia="方正仿宋_GBK"/>
          <w:snapToGrid w:val="0"/>
          <w:sz w:val="32"/>
          <w:szCs w:val="32"/>
        </w:rPr>
      </w:pPr>
      <w:r>
        <w:rPr>
          <w:rFonts w:eastAsia="方正仿宋_GBK"/>
          <w:snapToGrid w:val="0"/>
          <w:sz w:val="32"/>
          <w:szCs w:val="32"/>
        </w:rPr>
        <w:t xml:space="preserve">                                         年   月  日</w:t>
      </w:r>
    </w:p>
    <w:p>
      <w:pPr>
        <w:spacing w:line="590" w:lineRule="exact"/>
        <w:rPr>
          <w:rFonts w:eastAsia="方正仿宋_GBK"/>
          <w:color w:val="FF0000"/>
          <w:sz w:val="32"/>
          <w:szCs w:val="32"/>
        </w:rPr>
        <w:sectPr>
          <w:pgSz w:w="11906" w:h="16838"/>
          <w:pgMar w:top="1928" w:right="1417" w:bottom="1814" w:left="1417" w:header="851" w:footer="1134" w:gutter="0"/>
          <w:pgNumType w:fmt="decimal"/>
          <w:cols w:space="0" w:num="1"/>
          <w:docGrid w:linePitch="326" w:charSpace="0"/>
        </w:sectPr>
      </w:pP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附件5-1</w:t>
      </w:r>
    </w:p>
    <w:p>
      <w:pPr>
        <w:widowControl/>
        <w:spacing w:beforeLines="100" w:afterLines="100" w:line="590" w:lineRule="exact"/>
        <w:jc w:val="center"/>
        <w:rPr>
          <w:rFonts w:ascii="方正小标宋简体" w:eastAsia="方正小标宋简体"/>
          <w:color w:val="auto"/>
          <w:sz w:val="32"/>
          <w:szCs w:val="32"/>
        </w:rPr>
      </w:pPr>
      <w:r>
        <w:rPr>
          <w:rFonts w:hint="eastAsia" w:ascii="方正小标宋简体" w:eastAsia="方正小标宋简体"/>
          <w:color w:val="auto"/>
          <w:sz w:val="44"/>
          <w:szCs w:val="44"/>
          <w:u w:val="single"/>
          <w:lang w:val="zh-CN"/>
        </w:rPr>
        <w:t xml:space="preserve">    </w:t>
      </w:r>
      <w:r>
        <w:rPr>
          <w:rFonts w:hint="eastAsia" w:ascii="方正小标宋简体" w:eastAsia="方正小标宋简体"/>
          <w:color w:val="auto"/>
          <w:sz w:val="44"/>
          <w:szCs w:val="44"/>
          <w:lang w:val="zh-CN"/>
        </w:rPr>
        <w:t>乡（镇）2022年</w:t>
      </w:r>
      <w:r>
        <w:rPr>
          <w:rFonts w:hint="eastAsia" w:ascii="方正小标宋简体" w:eastAsia="方正小标宋简体"/>
          <w:color w:val="auto"/>
          <w:sz w:val="44"/>
          <w:szCs w:val="44"/>
        </w:rPr>
        <w:t>特色</w:t>
      </w:r>
      <w:r>
        <w:rPr>
          <w:rFonts w:hint="eastAsia" w:ascii="方正小标宋简体" w:eastAsia="方正小标宋简体"/>
          <w:color w:val="auto"/>
          <w:sz w:val="44"/>
          <w:szCs w:val="44"/>
          <w:lang w:val="zh-CN"/>
        </w:rPr>
        <w:t>产业以奖代补项目计划申报汇总表</w:t>
      </w:r>
    </w:p>
    <w:p>
      <w:pPr>
        <w:widowControl/>
        <w:spacing w:afterLines="50" w:line="590" w:lineRule="exact"/>
        <w:rPr>
          <w:rFonts w:hint="default" w:ascii="Times New Roman" w:hAnsi="Times New Roman" w:eastAsia="方正仿宋_GBK" w:cs="Times New Roman"/>
          <w:color w:val="auto"/>
          <w:sz w:val="28"/>
          <w:szCs w:val="28"/>
        </w:rPr>
      </w:pPr>
      <w:r>
        <w:rPr>
          <w:rFonts w:eastAsia="方正仿宋_GBK"/>
          <w:color w:val="auto"/>
          <w:sz w:val="28"/>
          <w:szCs w:val="28"/>
        </w:rPr>
        <w:t>填报单位：</w:t>
      </w:r>
      <w:r>
        <w:rPr>
          <w:rFonts w:hint="eastAsia" w:eastAsia="方正仿宋_GBK"/>
          <w:color w:val="auto"/>
          <w:sz w:val="28"/>
          <w:szCs w:val="28"/>
          <w:u w:val="single"/>
        </w:rPr>
        <w:t xml:space="preserve">      </w:t>
      </w:r>
      <w:r>
        <w:rPr>
          <w:rFonts w:eastAsia="方正仿宋_GBK"/>
          <w:color w:val="auto"/>
          <w:sz w:val="28"/>
          <w:szCs w:val="28"/>
        </w:rPr>
        <w:t xml:space="preserve">乡（镇）人民政府（盖章）    </w:t>
      </w:r>
      <w:r>
        <w:rPr>
          <w:rFonts w:hint="eastAsia" w:eastAsia="方正仿宋_GBK"/>
          <w:color w:val="auto"/>
          <w:sz w:val="28"/>
          <w:szCs w:val="28"/>
          <w:lang w:val="en-US" w:eastAsia="zh-CN"/>
        </w:rPr>
        <w:t xml:space="preserve">     </w:t>
      </w:r>
      <w:r>
        <w:rPr>
          <w:rFonts w:eastAsia="方正仿宋_GBK"/>
          <w:color w:val="auto"/>
          <w:sz w:val="28"/>
          <w:szCs w:val="28"/>
        </w:rPr>
        <w:t xml:space="preserve">       </w:t>
      </w:r>
      <w:r>
        <w:rPr>
          <w:rFonts w:hint="default" w:ascii="Times New Roman" w:hAnsi="Times New Roman" w:eastAsia="方正仿宋_GBK" w:cs="Times New Roman"/>
          <w:color w:val="auto"/>
          <w:sz w:val="28"/>
          <w:szCs w:val="28"/>
        </w:rPr>
        <w:t xml:space="preserve"> 填报日期：2022年   月   日</w:t>
      </w:r>
    </w:p>
    <w:tbl>
      <w:tblPr>
        <w:tblStyle w:val="17"/>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758"/>
        <w:gridCol w:w="709"/>
        <w:gridCol w:w="992"/>
        <w:gridCol w:w="992"/>
        <w:gridCol w:w="1235"/>
        <w:gridCol w:w="1459"/>
        <w:gridCol w:w="958"/>
        <w:gridCol w:w="1155"/>
        <w:gridCol w:w="1155"/>
        <w:gridCol w:w="1134"/>
        <w:gridCol w:w="113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758" w:type="dxa"/>
            <w:vMerge w:val="restart"/>
            <w:vAlign w:val="center"/>
          </w:tcPr>
          <w:p>
            <w:pPr>
              <w:spacing w:line="340" w:lineRule="exact"/>
              <w:jc w:val="center"/>
              <w:rPr>
                <w:rFonts w:eastAsia="方正黑体_GBK"/>
              </w:rPr>
            </w:pPr>
            <w:r>
              <w:rPr>
                <w:rFonts w:eastAsia="方正黑体_GBK"/>
              </w:rPr>
              <w:t>村</w:t>
            </w:r>
          </w:p>
        </w:tc>
        <w:tc>
          <w:tcPr>
            <w:tcW w:w="709" w:type="dxa"/>
            <w:vMerge w:val="restart"/>
            <w:vAlign w:val="center"/>
          </w:tcPr>
          <w:p>
            <w:pPr>
              <w:spacing w:line="340" w:lineRule="exact"/>
              <w:jc w:val="center"/>
              <w:rPr>
                <w:rFonts w:eastAsia="方正黑体_GBK"/>
                <w:color w:val="auto"/>
              </w:rPr>
            </w:pPr>
            <w:r>
              <w:rPr>
                <w:rFonts w:eastAsia="方正黑体_GBK"/>
                <w:color w:val="auto"/>
              </w:rPr>
              <w:t>屯</w:t>
            </w:r>
          </w:p>
        </w:tc>
        <w:tc>
          <w:tcPr>
            <w:tcW w:w="992" w:type="dxa"/>
            <w:vMerge w:val="restart"/>
            <w:vAlign w:val="center"/>
          </w:tcPr>
          <w:p>
            <w:pPr>
              <w:spacing w:line="340" w:lineRule="exact"/>
              <w:jc w:val="center"/>
              <w:rPr>
                <w:rFonts w:eastAsia="方正黑体_GBK"/>
                <w:color w:val="auto"/>
              </w:rPr>
            </w:pPr>
            <w:r>
              <w:rPr>
                <w:rFonts w:eastAsia="方正黑体_GBK"/>
                <w:color w:val="auto"/>
              </w:rPr>
              <w:t>申请人姓名</w:t>
            </w:r>
          </w:p>
        </w:tc>
        <w:tc>
          <w:tcPr>
            <w:tcW w:w="992"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1235"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459"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958" w:type="dxa"/>
            <w:vMerge w:val="restart"/>
            <w:vAlign w:val="center"/>
          </w:tcPr>
          <w:p>
            <w:pPr>
              <w:spacing w:line="340" w:lineRule="exact"/>
              <w:jc w:val="center"/>
              <w:rPr>
                <w:rFonts w:eastAsia="方正黑体_GBK"/>
                <w:color w:val="auto"/>
              </w:rPr>
            </w:pPr>
            <w:r>
              <w:rPr>
                <w:rFonts w:eastAsia="方正黑体_GBK"/>
                <w:color w:val="auto"/>
              </w:rPr>
              <w:t>品种</w:t>
            </w:r>
          </w:p>
        </w:tc>
        <w:tc>
          <w:tcPr>
            <w:tcW w:w="1155" w:type="dxa"/>
            <w:vMerge w:val="restart"/>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规模</w:t>
            </w:r>
          </w:p>
        </w:tc>
        <w:tc>
          <w:tcPr>
            <w:tcW w:w="1155" w:type="dxa"/>
            <w:vMerge w:val="restart"/>
            <w:vAlign w:val="center"/>
          </w:tcPr>
          <w:p>
            <w:pPr>
              <w:widowControl/>
              <w:jc w:val="center"/>
              <w:rPr>
                <w:rFonts w:eastAsia="方正黑体_GBK"/>
                <w:color w:val="auto"/>
              </w:rPr>
            </w:pPr>
            <w:r>
              <w:rPr>
                <w:rFonts w:hint="eastAsia" w:eastAsia="方正黑体_GBK"/>
                <w:color w:val="auto"/>
              </w:rPr>
              <w:t>申报奖补</w:t>
            </w:r>
            <w:r>
              <w:rPr>
                <w:rFonts w:eastAsia="方正黑体_GBK"/>
                <w:color w:val="auto"/>
              </w:rPr>
              <w:t>金额</w:t>
            </w:r>
          </w:p>
        </w:tc>
        <w:tc>
          <w:tcPr>
            <w:tcW w:w="2268"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254" w:type="dxa"/>
            <w:vMerge w:val="restart"/>
            <w:vAlign w:val="center"/>
          </w:tcPr>
          <w:p>
            <w:pPr>
              <w:widowControl/>
              <w:spacing w:line="340" w:lineRule="exact"/>
              <w:jc w:val="center"/>
              <w:rPr>
                <w:rFonts w:eastAsia="方正黑体_GBK"/>
                <w:color w:val="auto"/>
              </w:rPr>
            </w:pPr>
            <w:r>
              <w:rPr>
                <w:rFonts w:eastAsia="方正黑体_GBK"/>
                <w:color w:val="auto"/>
              </w:rPr>
              <w:t>合计</w:t>
            </w:r>
            <w:r>
              <w:rPr>
                <w:rFonts w:hint="eastAsia" w:eastAsia="方正黑体_GBK"/>
                <w:color w:val="auto"/>
              </w:rPr>
              <w:t>申报奖补</w:t>
            </w:r>
            <w:r>
              <w:rPr>
                <w:rFonts w:eastAsia="方正黑体_GBK"/>
                <w:color w:val="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758" w:type="dxa"/>
            <w:vMerge w:val="continue"/>
            <w:vAlign w:val="center"/>
          </w:tcPr>
          <w:p>
            <w:pPr>
              <w:spacing w:line="340" w:lineRule="exact"/>
              <w:jc w:val="center"/>
              <w:rPr>
                <w:rFonts w:eastAsia="方正黑体_GBK"/>
              </w:rPr>
            </w:pPr>
          </w:p>
        </w:tc>
        <w:tc>
          <w:tcPr>
            <w:tcW w:w="709"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1235" w:type="dxa"/>
            <w:vMerge w:val="continue"/>
            <w:vAlign w:val="center"/>
          </w:tcPr>
          <w:p>
            <w:pPr>
              <w:spacing w:line="340" w:lineRule="exact"/>
              <w:jc w:val="center"/>
              <w:rPr>
                <w:rFonts w:eastAsia="方正黑体_GBK"/>
                <w:color w:val="auto"/>
              </w:rPr>
            </w:pPr>
          </w:p>
        </w:tc>
        <w:tc>
          <w:tcPr>
            <w:tcW w:w="1459" w:type="dxa"/>
            <w:vMerge w:val="continue"/>
            <w:vAlign w:val="center"/>
          </w:tcPr>
          <w:p>
            <w:pPr>
              <w:spacing w:line="340" w:lineRule="exact"/>
              <w:jc w:val="center"/>
              <w:rPr>
                <w:rFonts w:eastAsia="方正黑体_GBK"/>
                <w:color w:val="auto"/>
              </w:rPr>
            </w:pPr>
          </w:p>
        </w:tc>
        <w:tc>
          <w:tcPr>
            <w:tcW w:w="958"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55" w:type="dxa"/>
            <w:vMerge w:val="continue"/>
            <w:vAlign w:val="center"/>
          </w:tcPr>
          <w:p>
            <w:pPr>
              <w:spacing w:line="340" w:lineRule="exact"/>
              <w:jc w:val="center"/>
              <w:rPr>
                <w:rFonts w:eastAsia="方正黑体_GBK"/>
                <w:color w:val="auto"/>
              </w:rPr>
            </w:pPr>
          </w:p>
        </w:tc>
        <w:tc>
          <w:tcPr>
            <w:tcW w:w="1134" w:type="dxa"/>
            <w:vAlign w:val="center"/>
          </w:tcPr>
          <w:p>
            <w:pPr>
              <w:spacing w:line="340" w:lineRule="exact"/>
              <w:jc w:val="center"/>
              <w:rPr>
                <w:rFonts w:eastAsia="方正黑体_GBK"/>
                <w:color w:val="auto"/>
              </w:rPr>
            </w:pPr>
            <w:r>
              <w:rPr>
                <w:rFonts w:eastAsia="方正黑体_GBK"/>
                <w:color w:val="auto"/>
              </w:rPr>
              <w:t>扩大的</w:t>
            </w:r>
          </w:p>
          <w:p>
            <w:pPr>
              <w:spacing w:line="340" w:lineRule="exact"/>
              <w:jc w:val="center"/>
              <w:rPr>
                <w:rFonts w:eastAsia="方正黑体_GBK"/>
                <w:color w:val="auto"/>
              </w:rPr>
            </w:pPr>
            <w:r>
              <w:rPr>
                <w:rFonts w:eastAsia="方正黑体_GBK"/>
                <w:color w:val="auto"/>
              </w:rPr>
              <w:t>规模</w:t>
            </w:r>
          </w:p>
        </w:tc>
        <w:tc>
          <w:tcPr>
            <w:tcW w:w="1134" w:type="dxa"/>
            <w:vAlign w:val="center"/>
          </w:tcPr>
          <w:p>
            <w:pPr>
              <w:spacing w:line="340" w:lineRule="exact"/>
              <w:jc w:val="center"/>
              <w:rPr>
                <w:rFonts w:eastAsia="方正黑体_GBK"/>
                <w:color w:val="auto"/>
              </w:rPr>
            </w:pPr>
            <w:r>
              <w:rPr>
                <w:rFonts w:hint="eastAsia" w:eastAsia="方正黑体_GBK"/>
                <w:color w:val="auto"/>
              </w:rPr>
              <w:t>申报</w:t>
            </w:r>
            <w:r>
              <w:rPr>
                <w:rFonts w:eastAsia="方正黑体_GBK"/>
                <w:color w:val="auto"/>
              </w:rPr>
              <w:t>奖补金额</w:t>
            </w:r>
          </w:p>
        </w:tc>
        <w:tc>
          <w:tcPr>
            <w:tcW w:w="1254" w:type="dxa"/>
            <w:vMerge w:val="continue"/>
            <w:vAlign w:val="center"/>
          </w:tcPr>
          <w:p>
            <w:pPr>
              <w:widowControl/>
              <w:spacing w:line="340" w:lineRule="exact"/>
              <w:jc w:val="center"/>
              <w:rPr>
                <w:rFonts w:eastAsia="方正黑体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1235" w:type="dxa"/>
            <w:vAlign w:val="center"/>
          </w:tcPr>
          <w:p>
            <w:pPr>
              <w:widowControl/>
              <w:spacing w:line="340" w:lineRule="exact"/>
              <w:rPr>
                <w:rFonts w:asciiTheme="minorEastAsia" w:hAnsiTheme="minorEastAsia" w:eastAsiaTheme="minorEastAsia"/>
                <w:color w:val="auto"/>
                <w:sz w:val="21"/>
                <w:szCs w:val="21"/>
              </w:rPr>
            </w:pPr>
          </w:p>
        </w:tc>
        <w:tc>
          <w:tcPr>
            <w:tcW w:w="1459" w:type="dxa"/>
            <w:vAlign w:val="center"/>
          </w:tcPr>
          <w:p>
            <w:pPr>
              <w:widowControl/>
              <w:spacing w:line="340" w:lineRule="exact"/>
              <w:rPr>
                <w:rFonts w:asciiTheme="minorEastAsia" w:hAnsiTheme="minorEastAsia" w:eastAsiaTheme="minorEastAsia"/>
                <w:color w:val="auto"/>
                <w:sz w:val="21"/>
                <w:szCs w:val="21"/>
              </w:rPr>
            </w:pPr>
          </w:p>
        </w:tc>
        <w:tc>
          <w:tcPr>
            <w:tcW w:w="958"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55"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1254"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758"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1235" w:type="dxa"/>
            <w:vAlign w:val="center"/>
          </w:tcPr>
          <w:p>
            <w:pPr>
              <w:widowControl/>
              <w:spacing w:line="340" w:lineRule="exact"/>
              <w:rPr>
                <w:rFonts w:asciiTheme="minorEastAsia" w:hAnsiTheme="minorEastAsia" w:eastAsiaTheme="minorEastAsia"/>
                <w:sz w:val="21"/>
                <w:szCs w:val="21"/>
              </w:rPr>
            </w:pPr>
          </w:p>
        </w:tc>
        <w:tc>
          <w:tcPr>
            <w:tcW w:w="1459" w:type="dxa"/>
            <w:vAlign w:val="center"/>
          </w:tcPr>
          <w:p>
            <w:pPr>
              <w:widowControl/>
              <w:spacing w:line="340" w:lineRule="exact"/>
              <w:rPr>
                <w:rFonts w:asciiTheme="minorEastAsia" w:hAnsiTheme="minorEastAsia" w:eastAsiaTheme="minorEastAsia"/>
                <w:sz w:val="21"/>
                <w:szCs w:val="21"/>
              </w:rPr>
            </w:pPr>
          </w:p>
        </w:tc>
        <w:tc>
          <w:tcPr>
            <w:tcW w:w="958"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55"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1254" w:type="dxa"/>
            <w:vAlign w:val="center"/>
          </w:tcPr>
          <w:p>
            <w:pPr>
              <w:widowControl/>
              <w:spacing w:line="340" w:lineRule="exact"/>
              <w:rPr>
                <w:rFonts w:asciiTheme="minorEastAsia" w:hAnsiTheme="minorEastAsia" w:eastAsiaTheme="minorEastAsia"/>
                <w:sz w:val="21"/>
                <w:szCs w:val="21"/>
              </w:rPr>
            </w:pPr>
          </w:p>
        </w:tc>
      </w:tr>
    </w:tbl>
    <w:p>
      <w:pPr>
        <w:spacing w:line="590" w:lineRule="exact"/>
        <w:ind w:firstLine="700" w:firstLineChars="250"/>
        <w:rPr>
          <w:rFonts w:eastAsia="方正仿宋_GBK"/>
          <w:sz w:val="28"/>
          <w:szCs w:val="28"/>
        </w:rPr>
      </w:pPr>
      <w:r>
        <w:rPr>
          <w:rFonts w:eastAsia="方正仿宋_GBK"/>
          <w:sz w:val="28"/>
          <w:szCs w:val="28"/>
        </w:rPr>
        <w:t xml:space="preserve">单位负责人签名：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填表人签名：        </w:t>
      </w:r>
      <w:r>
        <w:rPr>
          <w:rFonts w:hint="eastAsia" w:eastAsia="方正仿宋_GBK"/>
          <w:sz w:val="28"/>
          <w:szCs w:val="28"/>
          <w:lang w:val="en-US" w:eastAsia="zh-CN"/>
        </w:rPr>
        <w:t xml:space="preserve">   </w:t>
      </w:r>
      <w:r>
        <w:rPr>
          <w:rFonts w:eastAsia="方正仿宋_GBK"/>
          <w:sz w:val="28"/>
          <w:szCs w:val="28"/>
        </w:rPr>
        <w:t xml:space="preserve">     填表人联系电话：</w:t>
      </w:r>
    </w:p>
    <w:p>
      <w:pPr>
        <w:adjustRightInd w:val="0"/>
        <w:snapToGrid w:val="0"/>
        <w:spacing w:line="590" w:lineRule="exact"/>
        <w:ind w:firstLine="820" w:firstLineChars="200"/>
        <w:rPr>
          <w:rFonts w:eastAsia="方正仿宋_GBK"/>
          <w:spacing w:val="-4"/>
          <w:w w:val="95"/>
          <w:sz w:val="44"/>
          <w:szCs w:val="44"/>
        </w:rPr>
      </w:pPr>
    </w:p>
    <w:p>
      <w:pPr>
        <w:adjustRightInd w:val="0"/>
        <w:snapToGrid w:val="0"/>
        <w:spacing w:line="590" w:lineRule="exact"/>
        <w:ind w:firstLine="820" w:firstLineChars="200"/>
        <w:rPr>
          <w:rFonts w:eastAsia="方正仿宋_GBK"/>
          <w:spacing w:val="-4"/>
          <w:w w:val="95"/>
          <w:sz w:val="44"/>
          <w:szCs w:val="44"/>
        </w:rPr>
      </w:pPr>
    </w:p>
    <w:p>
      <w:pPr>
        <w:pStyle w:val="2"/>
        <w:sectPr>
          <w:pgSz w:w="16838" w:h="11906" w:orient="landscape"/>
          <w:pgMar w:top="1417" w:right="1928" w:bottom="1417" w:left="1814" w:header="851" w:footer="1134" w:gutter="0"/>
          <w:pgNumType w:fmt="decimal"/>
          <w:cols w:space="0" w:num="1"/>
          <w:docGrid w:linePitch="326" w:charSpace="0"/>
        </w:sectPr>
      </w:pP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附件6</w:t>
      </w:r>
    </w:p>
    <w:p>
      <w:pPr>
        <w:spacing w:line="590" w:lineRule="exact"/>
        <w:jc w:val="center"/>
        <w:rPr>
          <w:rFonts w:ascii="方正小标宋简体" w:eastAsia="方正小标宋简体"/>
          <w:sz w:val="44"/>
          <w:szCs w:val="44"/>
          <w:lang w:val="zh-CN"/>
        </w:rPr>
      </w:pPr>
    </w:p>
    <w:p>
      <w:pPr>
        <w:spacing w:line="59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2022年</w:t>
      </w:r>
      <w:r>
        <w:rPr>
          <w:rFonts w:hint="eastAsia" w:ascii="方正小标宋简体" w:eastAsia="方正小标宋简体"/>
          <w:sz w:val="44"/>
          <w:szCs w:val="44"/>
        </w:rPr>
        <w:t>特色</w:t>
      </w:r>
      <w:r>
        <w:rPr>
          <w:rFonts w:hint="eastAsia" w:ascii="方正小标宋简体" w:eastAsia="方正小标宋简体"/>
          <w:sz w:val="44"/>
          <w:szCs w:val="44"/>
          <w:lang w:val="zh-CN"/>
        </w:rPr>
        <w:t>产业以奖代补项目</w:t>
      </w:r>
    </w:p>
    <w:p>
      <w:pPr>
        <w:spacing w:line="590" w:lineRule="exact"/>
        <w:jc w:val="center"/>
        <w:rPr>
          <w:rFonts w:ascii="方正小标宋简体" w:eastAsia="方正小标宋简体"/>
          <w:sz w:val="44"/>
          <w:szCs w:val="44"/>
          <w:lang w:val="zh-CN"/>
        </w:rPr>
      </w:pPr>
      <w:r>
        <w:rPr>
          <w:rFonts w:hint="eastAsia" w:ascii="方正小标宋简体" w:eastAsia="方正小标宋简体"/>
          <w:sz w:val="44"/>
          <w:szCs w:val="44"/>
        </w:rPr>
        <w:t>验收申请</w:t>
      </w:r>
      <w:r>
        <w:rPr>
          <w:rFonts w:hint="eastAsia" w:ascii="方正小标宋简体" w:eastAsia="方正小标宋简体"/>
          <w:sz w:val="44"/>
          <w:szCs w:val="44"/>
          <w:lang w:val="zh-CN"/>
        </w:rPr>
        <w:t>表</w:t>
      </w:r>
    </w:p>
    <w:p>
      <w:pPr>
        <w:pStyle w:val="65"/>
        <w:spacing w:afterLines="50" w:line="590" w:lineRule="exact"/>
        <w:ind w:firstLine="0" w:firstLineChars="0"/>
        <w:jc w:val="left"/>
        <w:rPr>
          <w:rFonts w:ascii="Courier New" w:hAnsi="Courier New" w:eastAsia="方正仿宋_GBK" w:cs="Courier New"/>
          <w:color w:val="000000"/>
          <w:kern w:val="0"/>
          <w:sz w:val="44"/>
          <w:szCs w:val="44"/>
          <w:u w:val="single"/>
          <w:lang w:val="zh-CN"/>
        </w:rPr>
      </w:pPr>
    </w:p>
    <w:p>
      <w:pPr>
        <w:pStyle w:val="65"/>
        <w:spacing w:afterLines="50" w:line="590" w:lineRule="exact"/>
        <w:ind w:firstLine="0" w:firstLineChars="0"/>
        <w:jc w:val="left"/>
        <w:rPr>
          <w:rFonts w:eastAsia="方正仿宋_GBK"/>
          <w:sz w:val="28"/>
          <w:szCs w:val="28"/>
          <w:lang w:val="zh-CN"/>
        </w:rPr>
      </w:pPr>
      <w:r>
        <w:rPr>
          <w:rFonts w:hint="eastAsia" w:ascii="Courier New" w:hAnsi="Courier New" w:eastAsia="方正仿宋_GBK" w:cs="Courier New"/>
          <w:color w:val="000000"/>
          <w:kern w:val="0"/>
          <w:sz w:val="44"/>
          <w:szCs w:val="44"/>
          <w:u w:val="single"/>
          <w:lang w:val="zh-CN"/>
        </w:rPr>
        <w:t xml:space="preserve">     </w:t>
      </w:r>
      <w:r>
        <w:rPr>
          <w:rFonts w:eastAsia="方正仿宋_GBK"/>
          <w:sz w:val="28"/>
          <w:szCs w:val="28"/>
        </w:rPr>
        <w:t>乡（</w:t>
      </w:r>
      <w:r>
        <w:rPr>
          <w:rFonts w:eastAsia="方正仿宋_GBK"/>
          <w:sz w:val="28"/>
          <w:szCs w:val="28"/>
          <w:lang w:val="zh-CN"/>
        </w:rPr>
        <w:t>镇</w:t>
      </w:r>
      <w:r>
        <w:rPr>
          <w:rFonts w:eastAsia="方正仿宋_GBK"/>
          <w:sz w:val="28"/>
          <w:szCs w:val="28"/>
        </w:rPr>
        <w:t>）</w:t>
      </w:r>
      <w:r>
        <w:rPr>
          <w:rFonts w:hint="eastAsia" w:eastAsia="方正仿宋_GBK"/>
          <w:sz w:val="28"/>
          <w:szCs w:val="28"/>
          <w:u w:val="single"/>
        </w:rPr>
        <w:t xml:space="preserve">       </w:t>
      </w:r>
      <w:r>
        <w:rPr>
          <w:rFonts w:eastAsia="方正仿宋_GBK"/>
          <w:sz w:val="28"/>
          <w:szCs w:val="28"/>
          <w:lang w:val="zh-CN"/>
        </w:rPr>
        <w:t xml:space="preserve">村屯     </w:t>
      </w:r>
      <w:r>
        <w:rPr>
          <w:rFonts w:hint="eastAsia" w:eastAsia="方正仿宋_GBK"/>
          <w:sz w:val="28"/>
          <w:szCs w:val="28"/>
          <w:lang w:val="zh-CN"/>
        </w:rPr>
        <w:t xml:space="preserve">       2022</w:t>
      </w:r>
      <w:r>
        <w:rPr>
          <w:rFonts w:eastAsia="方正仿宋_GBK"/>
          <w:sz w:val="28"/>
          <w:szCs w:val="28"/>
          <w:lang w:val="zh-CN"/>
        </w:rPr>
        <w:t>年</w:t>
      </w:r>
      <w:r>
        <w:rPr>
          <w:rFonts w:hint="eastAsia" w:eastAsia="方正仿宋_GBK"/>
          <w:sz w:val="28"/>
          <w:szCs w:val="28"/>
          <w:lang w:val="zh-CN"/>
        </w:rPr>
        <w:t xml:space="preserve">   </w:t>
      </w:r>
      <w:r>
        <w:rPr>
          <w:rFonts w:eastAsia="方正仿宋_GBK"/>
          <w:sz w:val="28"/>
          <w:szCs w:val="28"/>
          <w:lang w:val="zh-CN"/>
        </w:rPr>
        <w:t xml:space="preserve">月 </w:t>
      </w:r>
      <w:r>
        <w:rPr>
          <w:rFonts w:hint="eastAsia" w:eastAsia="方正仿宋_GBK"/>
          <w:sz w:val="28"/>
          <w:szCs w:val="28"/>
          <w:lang w:val="zh-CN"/>
        </w:rPr>
        <w:t xml:space="preserve">  </w:t>
      </w:r>
      <w:r>
        <w:rPr>
          <w:rFonts w:eastAsia="方正仿宋_GBK"/>
          <w:sz w:val="28"/>
          <w:szCs w:val="28"/>
          <w:lang w:val="zh-CN"/>
        </w:rPr>
        <w:t>日</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795"/>
        <w:gridCol w:w="570"/>
        <w:gridCol w:w="603"/>
        <w:gridCol w:w="73"/>
        <w:gridCol w:w="641"/>
        <w:gridCol w:w="492"/>
        <w:gridCol w:w="559"/>
        <w:gridCol w:w="123"/>
        <w:gridCol w:w="448"/>
        <w:gridCol w:w="660"/>
        <w:gridCol w:w="423"/>
        <w:gridCol w:w="841"/>
        <w:gridCol w:w="489"/>
        <w:gridCol w:w="127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7" w:hRule="atLeast"/>
          <w:jc w:val="center"/>
        </w:trPr>
        <w:tc>
          <w:tcPr>
            <w:tcW w:w="1071" w:type="pct"/>
            <w:gridSpan w:val="3"/>
            <w:vAlign w:val="center"/>
          </w:tcPr>
          <w:p>
            <w:pPr>
              <w:spacing w:line="340" w:lineRule="exact"/>
              <w:jc w:val="center"/>
              <w:rPr>
                <w:rFonts w:eastAsia="方正仿宋_GBK"/>
                <w:sz w:val="21"/>
                <w:szCs w:val="21"/>
              </w:rPr>
            </w:pPr>
            <w:r>
              <w:rPr>
                <w:rFonts w:eastAsia="方正仿宋_GBK"/>
                <w:sz w:val="21"/>
                <w:szCs w:val="21"/>
              </w:rPr>
              <w:t>申请人签名</w:t>
            </w:r>
          </w:p>
          <w:p>
            <w:pPr>
              <w:spacing w:line="340" w:lineRule="exact"/>
              <w:jc w:val="center"/>
              <w:rPr>
                <w:rFonts w:eastAsia="方正仿宋_GBK"/>
                <w:sz w:val="21"/>
                <w:szCs w:val="21"/>
              </w:rPr>
            </w:pPr>
            <w:r>
              <w:rPr>
                <w:rFonts w:eastAsia="方正仿宋_GBK"/>
                <w:sz w:val="21"/>
                <w:szCs w:val="21"/>
              </w:rPr>
              <w:t>（指模）</w:t>
            </w:r>
          </w:p>
        </w:tc>
        <w:tc>
          <w:tcPr>
            <w:tcW w:w="1028" w:type="pct"/>
            <w:gridSpan w:val="5"/>
            <w:vAlign w:val="center"/>
          </w:tcPr>
          <w:p>
            <w:pPr>
              <w:spacing w:line="340" w:lineRule="exact"/>
              <w:ind w:firstLine="420" w:firstLineChars="200"/>
              <w:jc w:val="center"/>
              <w:rPr>
                <w:rFonts w:eastAsia="方正仿宋_GBK"/>
                <w:sz w:val="21"/>
                <w:szCs w:val="21"/>
              </w:rPr>
            </w:pPr>
          </w:p>
        </w:tc>
        <w:tc>
          <w:tcPr>
            <w:tcW w:w="833" w:type="pct"/>
            <w:gridSpan w:val="3"/>
            <w:vAlign w:val="center"/>
          </w:tcPr>
          <w:p>
            <w:pPr>
              <w:spacing w:line="340" w:lineRule="exact"/>
              <w:jc w:val="center"/>
              <w:rPr>
                <w:rFonts w:eastAsia="方正仿宋_GBK"/>
                <w:sz w:val="21"/>
                <w:szCs w:val="21"/>
              </w:rPr>
            </w:pPr>
            <w:r>
              <w:rPr>
                <w:rFonts w:eastAsia="方正仿宋_GBK"/>
                <w:sz w:val="21"/>
                <w:szCs w:val="21"/>
              </w:rPr>
              <w:t>身份证号码</w:t>
            </w:r>
          </w:p>
        </w:tc>
        <w:tc>
          <w:tcPr>
            <w:tcW w:w="2068" w:type="pct"/>
            <w:gridSpan w:val="4"/>
            <w:vAlign w:val="center"/>
          </w:tcPr>
          <w:p>
            <w:pPr>
              <w:spacing w:line="340" w:lineRule="exact"/>
              <w:ind w:firstLine="420" w:firstLineChars="200"/>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71" w:type="pct"/>
            <w:gridSpan w:val="3"/>
            <w:vAlign w:val="center"/>
          </w:tcPr>
          <w:p>
            <w:pPr>
              <w:spacing w:line="340" w:lineRule="exact"/>
              <w:jc w:val="center"/>
              <w:rPr>
                <w:rFonts w:eastAsia="方正仿宋_GBK"/>
                <w:sz w:val="21"/>
                <w:szCs w:val="21"/>
              </w:rPr>
            </w:pPr>
            <w:r>
              <w:rPr>
                <w:rFonts w:eastAsia="方正仿宋_GBK"/>
                <w:sz w:val="21"/>
                <w:szCs w:val="21"/>
              </w:rPr>
              <w:t>家庭人口（人）</w:t>
            </w:r>
          </w:p>
        </w:tc>
        <w:tc>
          <w:tcPr>
            <w:tcW w:w="389" w:type="pct"/>
            <w:gridSpan w:val="2"/>
            <w:vAlign w:val="center"/>
          </w:tcPr>
          <w:p>
            <w:pPr>
              <w:spacing w:line="340" w:lineRule="exact"/>
              <w:ind w:firstLine="420" w:firstLineChars="200"/>
              <w:jc w:val="center"/>
              <w:rPr>
                <w:rFonts w:eastAsia="方正仿宋_GBK"/>
                <w:sz w:val="21"/>
                <w:szCs w:val="21"/>
              </w:rPr>
            </w:pPr>
          </w:p>
        </w:tc>
        <w:tc>
          <w:tcPr>
            <w:tcW w:w="639" w:type="pct"/>
            <w:gridSpan w:val="3"/>
            <w:vAlign w:val="center"/>
          </w:tcPr>
          <w:p>
            <w:pPr>
              <w:spacing w:line="340" w:lineRule="exact"/>
              <w:jc w:val="center"/>
              <w:rPr>
                <w:rFonts w:eastAsia="方正仿宋_GBK"/>
                <w:sz w:val="21"/>
                <w:szCs w:val="21"/>
              </w:rPr>
            </w:pPr>
            <w:r>
              <w:rPr>
                <w:rFonts w:eastAsia="方正仿宋_GBK"/>
                <w:sz w:val="21"/>
                <w:szCs w:val="21"/>
              </w:rPr>
              <w:t>脱贫</w:t>
            </w:r>
          </w:p>
          <w:p>
            <w:pPr>
              <w:spacing w:line="340" w:lineRule="exact"/>
              <w:jc w:val="center"/>
              <w:rPr>
                <w:rFonts w:eastAsia="方正仿宋_GBK"/>
                <w:sz w:val="21"/>
                <w:szCs w:val="21"/>
              </w:rPr>
            </w:pPr>
            <w:r>
              <w:rPr>
                <w:rFonts w:eastAsia="方正仿宋_GBK"/>
                <w:sz w:val="21"/>
                <w:szCs w:val="21"/>
              </w:rPr>
              <w:t>年度</w:t>
            </w:r>
          </w:p>
        </w:tc>
        <w:tc>
          <w:tcPr>
            <w:tcW w:w="833" w:type="pct"/>
            <w:gridSpan w:val="3"/>
            <w:vAlign w:val="center"/>
          </w:tcPr>
          <w:p>
            <w:pPr>
              <w:spacing w:line="340" w:lineRule="exact"/>
              <w:ind w:firstLine="420" w:firstLineChars="200"/>
              <w:jc w:val="center"/>
              <w:rPr>
                <w:rFonts w:eastAsia="方正仿宋_GBK"/>
                <w:sz w:val="21"/>
                <w:szCs w:val="21"/>
              </w:rPr>
            </w:pPr>
          </w:p>
        </w:tc>
        <w:tc>
          <w:tcPr>
            <w:tcW w:w="458" w:type="pct"/>
            <w:vAlign w:val="center"/>
          </w:tcPr>
          <w:p>
            <w:pPr>
              <w:spacing w:line="340" w:lineRule="exact"/>
              <w:jc w:val="center"/>
              <w:rPr>
                <w:rFonts w:eastAsia="方正仿宋_GBK"/>
                <w:sz w:val="21"/>
                <w:szCs w:val="21"/>
              </w:rPr>
            </w:pPr>
            <w:r>
              <w:rPr>
                <w:rFonts w:eastAsia="方正仿宋_GBK"/>
                <w:sz w:val="21"/>
                <w:szCs w:val="21"/>
              </w:rPr>
              <w:t>联系</w:t>
            </w:r>
          </w:p>
          <w:p>
            <w:pPr>
              <w:spacing w:line="340" w:lineRule="exact"/>
              <w:jc w:val="center"/>
              <w:rPr>
                <w:rFonts w:eastAsia="方正仿宋_GBK"/>
                <w:sz w:val="21"/>
                <w:szCs w:val="21"/>
              </w:rPr>
            </w:pPr>
            <w:r>
              <w:rPr>
                <w:rFonts w:eastAsia="方正仿宋_GBK"/>
                <w:sz w:val="21"/>
                <w:szCs w:val="21"/>
              </w:rPr>
              <w:t>电话</w:t>
            </w:r>
          </w:p>
        </w:tc>
        <w:tc>
          <w:tcPr>
            <w:tcW w:w="1610" w:type="pct"/>
            <w:gridSpan w:val="3"/>
            <w:vAlign w:val="center"/>
          </w:tcPr>
          <w:p>
            <w:pPr>
              <w:spacing w:line="340" w:lineRule="exact"/>
              <w:ind w:firstLine="420" w:firstLineChars="200"/>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8" w:hRule="atLeast"/>
          <w:jc w:val="center"/>
        </w:trPr>
        <w:tc>
          <w:tcPr>
            <w:tcW w:w="1071" w:type="pct"/>
            <w:gridSpan w:val="3"/>
            <w:vAlign w:val="center"/>
          </w:tcPr>
          <w:p>
            <w:pPr>
              <w:spacing w:line="340" w:lineRule="exact"/>
              <w:jc w:val="center"/>
              <w:rPr>
                <w:rFonts w:eastAsia="方正仿宋_GBK"/>
                <w:color w:val="auto"/>
                <w:sz w:val="21"/>
                <w:szCs w:val="21"/>
              </w:rPr>
            </w:pPr>
            <w:r>
              <w:rPr>
                <w:rFonts w:hint="eastAsia" w:eastAsia="方正仿宋_GBK"/>
                <w:color w:val="auto"/>
                <w:sz w:val="21"/>
                <w:szCs w:val="21"/>
              </w:rPr>
              <w:t>申请对象属性</w:t>
            </w:r>
          </w:p>
        </w:tc>
        <w:tc>
          <w:tcPr>
            <w:tcW w:w="961" w:type="pct"/>
            <w:gridSpan w:val="4"/>
            <w:vAlign w:val="center"/>
          </w:tcPr>
          <w:p>
            <w:pPr>
              <w:spacing w:line="340" w:lineRule="exact"/>
              <w:rPr>
                <w:rFonts w:eastAsia="方正仿宋_GBK"/>
                <w:color w:val="auto"/>
                <w:sz w:val="21"/>
                <w:szCs w:val="21"/>
              </w:rPr>
            </w:pPr>
          </w:p>
        </w:tc>
        <w:tc>
          <w:tcPr>
            <w:tcW w:w="670" w:type="pct"/>
            <w:gridSpan w:val="3"/>
            <w:vAlign w:val="center"/>
          </w:tcPr>
          <w:p>
            <w:pPr>
              <w:spacing w:line="340" w:lineRule="exact"/>
              <w:rPr>
                <w:rFonts w:eastAsia="方正仿宋_GBK"/>
                <w:sz w:val="21"/>
                <w:szCs w:val="21"/>
              </w:rPr>
            </w:pPr>
            <w:r>
              <w:rPr>
                <w:rFonts w:eastAsia="方正仿宋_GBK"/>
                <w:sz w:val="21"/>
                <w:szCs w:val="21"/>
              </w:rPr>
              <w:t>一卡通账号</w:t>
            </w:r>
          </w:p>
        </w:tc>
        <w:tc>
          <w:tcPr>
            <w:tcW w:w="2298" w:type="pct"/>
            <w:gridSpan w:val="5"/>
            <w:vAlign w:val="center"/>
          </w:tcPr>
          <w:p>
            <w:pPr>
              <w:spacing w:line="340" w:lineRule="exact"/>
              <w:ind w:firstLine="420" w:firstLineChars="200"/>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5" w:hRule="atLeast"/>
          <w:jc w:val="center"/>
        </w:trPr>
        <w:tc>
          <w:tcPr>
            <w:tcW w:w="5000" w:type="pct"/>
            <w:gridSpan w:val="15"/>
            <w:vAlign w:val="center"/>
          </w:tcPr>
          <w:p>
            <w:pPr>
              <w:spacing w:line="340" w:lineRule="exact"/>
              <w:jc w:val="center"/>
              <w:rPr>
                <w:rFonts w:eastAsia="方正仿宋_GBK"/>
                <w:spacing w:val="-8"/>
              </w:rPr>
            </w:pPr>
            <w:r>
              <w:rPr>
                <w:rFonts w:eastAsia="方正仿宋_GBK"/>
                <w:b/>
                <w:bCs/>
                <w:spacing w:val="-8"/>
              </w:rPr>
              <w:t>申报补助项目</w:t>
            </w:r>
            <w:r>
              <w:rPr>
                <w:rFonts w:hint="eastAsia" w:eastAsia="方正仿宋_GBK"/>
                <w:b/>
                <w:bCs/>
                <w:spacing w:val="-8"/>
              </w:rPr>
              <w:t>（</w:t>
            </w:r>
            <w:r>
              <w:rPr>
                <w:rFonts w:eastAsia="方正仿宋_GBK"/>
                <w:b/>
                <w:bCs/>
                <w:spacing w:val="-8"/>
              </w:rPr>
              <w:t>规模：亩、头）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jc w:val="center"/>
              <w:rPr>
                <w:rFonts w:eastAsia="方正仿宋_GBK"/>
              </w:rPr>
            </w:pPr>
            <w:r>
              <w:rPr>
                <w:rFonts w:eastAsia="方正仿宋_GBK"/>
              </w:rPr>
              <w:t>序号</w:t>
            </w:r>
          </w:p>
        </w:tc>
        <w:tc>
          <w:tcPr>
            <w:tcW w:w="678" w:type="pct"/>
            <w:gridSpan w:val="3"/>
            <w:vAlign w:val="center"/>
          </w:tcPr>
          <w:p>
            <w:pPr>
              <w:spacing w:line="340" w:lineRule="exact"/>
              <w:jc w:val="center"/>
              <w:rPr>
                <w:rFonts w:eastAsia="方正仿宋_GBK"/>
              </w:rPr>
            </w:pPr>
            <w:r>
              <w:rPr>
                <w:rFonts w:eastAsia="方正仿宋_GBK"/>
              </w:rPr>
              <w:t>项目名称</w:t>
            </w:r>
          </w:p>
        </w:tc>
        <w:tc>
          <w:tcPr>
            <w:tcW w:w="617" w:type="pct"/>
            <w:gridSpan w:val="2"/>
            <w:vAlign w:val="center"/>
          </w:tcPr>
          <w:p>
            <w:pPr>
              <w:spacing w:line="340" w:lineRule="exact"/>
              <w:jc w:val="center"/>
              <w:rPr>
                <w:rFonts w:eastAsia="方正仿宋_GBK"/>
              </w:rPr>
            </w:pPr>
            <w:r>
              <w:rPr>
                <w:rFonts w:eastAsia="方正仿宋_GBK"/>
              </w:rPr>
              <w:t>实施地点</w:t>
            </w:r>
          </w:p>
        </w:tc>
        <w:tc>
          <w:tcPr>
            <w:tcW w:w="615" w:type="pct"/>
            <w:gridSpan w:val="3"/>
            <w:vAlign w:val="center"/>
          </w:tcPr>
          <w:p>
            <w:pPr>
              <w:spacing w:line="340" w:lineRule="exact"/>
              <w:jc w:val="center"/>
              <w:rPr>
                <w:rFonts w:eastAsia="方正仿宋_GBK"/>
              </w:rPr>
            </w:pPr>
            <w:r>
              <w:rPr>
                <w:rFonts w:eastAsia="方正仿宋_GBK"/>
              </w:rPr>
              <w:t>实施时间</w:t>
            </w:r>
          </w:p>
        </w:tc>
        <w:tc>
          <w:tcPr>
            <w:tcW w:w="589" w:type="pct"/>
            <w:gridSpan w:val="2"/>
            <w:vAlign w:val="center"/>
          </w:tcPr>
          <w:p>
            <w:pPr>
              <w:spacing w:line="340" w:lineRule="exact"/>
              <w:jc w:val="center"/>
              <w:rPr>
                <w:rFonts w:eastAsia="方正仿宋_GBK"/>
              </w:rPr>
            </w:pPr>
            <w:r>
              <w:rPr>
                <w:rFonts w:eastAsia="方正仿宋_GBK"/>
              </w:rPr>
              <w:t>出产收</w:t>
            </w:r>
            <w:r>
              <w:rPr>
                <w:rFonts w:hint="eastAsia" w:eastAsia="方正仿宋_GBK"/>
              </w:rPr>
              <w:t>获</w:t>
            </w:r>
            <w:r>
              <w:rPr>
                <w:rFonts w:eastAsia="方正仿宋_GBK"/>
              </w:rPr>
              <w:t>时间</w:t>
            </w:r>
          </w:p>
        </w:tc>
        <w:tc>
          <w:tcPr>
            <w:tcW w:w="724" w:type="pct"/>
            <w:gridSpan w:val="2"/>
            <w:vAlign w:val="center"/>
          </w:tcPr>
          <w:p>
            <w:pPr>
              <w:spacing w:line="340" w:lineRule="exact"/>
              <w:jc w:val="center"/>
              <w:rPr>
                <w:rFonts w:eastAsia="方正仿宋_GBK"/>
              </w:rPr>
            </w:pPr>
            <w:r>
              <w:rPr>
                <w:rFonts w:hint="eastAsia" w:eastAsia="方正仿宋_GBK"/>
              </w:rPr>
              <w:t>规模或</w:t>
            </w:r>
            <w:r>
              <w:rPr>
                <w:rFonts w:eastAsia="方正仿宋_GBK"/>
              </w:rPr>
              <w:t>扩大的规模数</w:t>
            </w:r>
          </w:p>
        </w:tc>
        <w:tc>
          <w:tcPr>
            <w:tcW w:w="694" w:type="pct"/>
            <w:vAlign w:val="center"/>
          </w:tcPr>
          <w:p>
            <w:pPr>
              <w:spacing w:line="340" w:lineRule="exact"/>
              <w:jc w:val="center"/>
              <w:rPr>
                <w:rFonts w:eastAsia="方正仿宋_GBK"/>
              </w:rPr>
            </w:pPr>
            <w:r>
              <w:rPr>
                <w:rFonts w:eastAsia="方正仿宋_GBK"/>
              </w:rPr>
              <w:t>申请补助金额（元）</w:t>
            </w:r>
          </w:p>
        </w:tc>
        <w:tc>
          <w:tcPr>
            <w:tcW w:w="650" w:type="pct"/>
            <w:vAlign w:val="center"/>
          </w:tcPr>
          <w:p>
            <w:pPr>
              <w:spacing w:line="340" w:lineRule="exact"/>
              <w:jc w:val="center"/>
              <w:rPr>
                <w:rFonts w:eastAsia="方正仿宋_GBK"/>
              </w:rPr>
            </w:pPr>
            <w:r>
              <w:rPr>
                <w:rFonts w:eastAsia="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jc w:val="center"/>
              <w:rPr>
                <w:rFonts w:eastAsia="方正仿宋_GBK"/>
              </w:rPr>
            </w:pPr>
          </w:p>
        </w:tc>
        <w:tc>
          <w:tcPr>
            <w:tcW w:w="678" w:type="pct"/>
            <w:gridSpan w:val="3"/>
            <w:vAlign w:val="center"/>
          </w:tcPr>
          <w:p>
            <w:pPr>
              <w:spacing w:line="340" w:lineRule="exact"/>
              <w:ind w:firstLine="480" w:firstLineChars="200"/>
              <w:jc w:val="center"/>
              <w:rPr>
                <w:rFonts w:eastAsia="方正仿宋_GBK"/>
              </w:rPr>
            </w:pPr>
          </w:p>
        </w:tc>
        <w:tc>
          <w:tcPr>
            <w:tcW w:w="617" w:type="pct"/>
            <w:gridSpan w:val="2"/>
            <w:vAlign w:val="center"/>
          </w:tcPr>
          <w:p>
            <w:pPr>
              <w:spacing w:line="340" w:lineRule="exact"/>
              <w:ind w:firstLine="480" w:firstLineChars="200"/>
              <w:jc w:val="center"/>
              <w:rPr>
                <w:rFonts w:eastAsia="方正仿宋_GBK"/>
              </w:rPr>
            </w:pPr>
          </w:p>
        </w:tc>
        <w:tc>
          <w:tcPr>
            <w:tcW w:w="615" w:type="pct"/>
            <w:gridSpan w:val="3"/>
            <w:vAlign w:val="center"/>
          </w:tcPr>
          <w:p>
            <w:pPr>
              <w:spacing w:line="340" w:lineRule="exact"/>
              <w:ind w:firstLine="480" w:firstLineChars="200"/>
              <w:jc w:val="center"/>
              <w:rPr>
                <w:rFonts w:eastAsia="方正仿宋_GBK"/>
              </w:rPr>
            </w:pPr>
          </w:p>
        </w:tc>
        <w:tc>
          <w:tcPr>
            <w:tcW w:w="589" w:type="pct"/>
            <w:gridSpan w:val="2"/>
            <w:vAlign w:val="center"/>
          </w:tcPr>
          <w:p>
            <w:pPr>
              <w:spacing w:line="340" w:lineRule="exact"/>
              <w:ind w:firstLine="480" w:firstLineChars="200"/>
              <w:jc w:val="center"/>
              <w:rPr>
                <w:rFonts w:eastAsia="方正仿宋_GBK"/>
              </w:rPr>
            </w:pPr>
          </w:p>
        </w:tc>
        <w:tc>
          <w:tcPr>
            <w:tcW w:w="724" w:type="pct"/>
            <w:gridSpan w:val="2"/>
            <w:vAlign w:val="center"/>
          </w:tcPr>
          <w:p>
            <w:pPr>
              <w:spacing w:line="340" w:lineRule="exact"/>
              <w:ind w:firstLine="480" w:firstLineChars="200"/>
              <w:jc w:val="center"/>
              <w:rPr>
                <w:rFonts w:eastAsia="方正仿宋_GBK"/>
              </w:rPr>
            </w:pPr>
          </w:p>
        </w:tc>
        <w:tc>
          <w:tcPr>
            <w:tcW w:w="694" w:type="pct"/>
            <w:vAlign w:val="center"/>
          </w:tcPr>
          <w:p>
            <w:pPr>
              <w:spacing w:line="340" w:lineRule="exact"/>
              <w:ind w:firstLine="480" w:firstLineChars="200"/>
              <w:jc w:val="center"/>
              <w:rPr>
                <w:rFonts w:eastAsia="方正仿宋_GBK"/>
              </w:rPr>
            </w:pPr>
          </w:p>
        </w:tc>
        <w:tc>
          <w:tcPr>
            <w:tcW w:w="650" w:type="pct"/>
            <w:vAlign w:val="center"/>
          </w:tcPr>
          <w:p>
            <w:pPr>
              <w:spacing w:line="340" w:lineRule="exact"/>
              <w:ind w:firstLine="480" w:firstLineChars="20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jc w:val="center"/>
              <w:rPr>
                <w:rFonts w:eastAsia="方正仿宋_GBK"/>
              </w:rPr>
            </w:pPr>
          </w:p>
        </w:tc>
        <w:tc>
          <w:tcPr>
            <w:tcW w:w="678" w:type="pct"/>
            <w:gridSpan w:val="3"/>
            <w:vAlign w:val="center"/>
          </w:tcPr>
          <w:p>
            <w:pPr>
              <w:spacing w:line="340" w:lineRule="exact"/>
              <w:ind w:firstLine="480" w:firstLineChars="200"/>
              <w:jc w:val="center"/>
              <w:rPr>
                <w:rFonts w:eastAsia="方正仿宋_GBK"/>
              </w:rPr>
            </w:pPr>
          </w:p>
        </w:tc>
        <w:tc>
          <w:tcPr>
            <w:tcW w:w="617" w:type="pct"/>
            <w:gridSpan w:val="2"/>
            <w:vAlign w:val="center"/>
          </w:tcPr>
          <w:p>
            <w:pPr>
              <w:spacing w:line="340" w:lineRule="exact"/>
              <w:ind w:firstLine="480" w:firstLineChars="200"/>
              <w:jc w:val="center"/>
              <w:rPr>
                <w:rFonts w:eastAsia="方正仿宋_GBK"/>
              </w:rPr>
            </w:pPr>
          </w:p>
        </w:tc>
        <w:tc>
          <w:tcPr>
            <w:tcW w:w="615" w:type="pct"/>
            <w:gridSpan w:val="3"/>
            <w:vAlign w:val="center"/>
          </w:tcPr>
          <w:p>
            <w:pPr>
              <w:spacing w:line="340" w:lineRule="exact"/>
              <w:ind w:firstLine="480" w:firstLineChars="200"/>
              <w:jc w:val="center"/>
              <w:rPr>
                <w:rFonts w:eastAsia="方正仿宋_GBK"/>
              </w:rPr>
            </w:pPr>
          </w:p>
        </w:tc>
        <w:tc>
          <w:tcPr>
            <w:tcW w:w="589" w:type="pct"/>
            <w:gridSpan w:val="2"/>
            <w:vAlign w:val="center"/>
          </w:tcPr>
          <w:p>
            <w:pPr>
              <w:spacing w:line="340" w:lineRule="exact"/>
              <w:ind w:firstLine="480" w:firstLineChars="200"/>
              <w:jc w:val="center"/>
              <w:rPr>
                <w:rFonts w:eastAsia="方正仿宋_GBK"/>
              </w:rPr>
            </w:pPr>
          </w:p>
        </w:tc>
        <w:tc>
          <w:tcPr>
            <w:tcW w:w="724" w:type="pct"/>
            <w:gridSpan w:val="2"/>
            <w:vAlign w:val="center"/>
          </w:tcPr>
          <w:p>
            <w:pPr>
              <w:spacing w:line="340" w:lineRule="exact"/>
              <w:ind w:firstLine="480" w:firstLineChars="200"/>
              <w:jc w:val="center"/>
              <w:rPr>
                <w:rFonts w:eastAsia="方正仿宋_GBK"/>
              </w:rPr>
            </w:pPr>
          </w:p>
        </w:tc>
        <w:tc>
          <w:tcPr>
            <w:tcW w:w="694" w:type="pct"/>
            <w:vAlign w:val="center"/>
          </w:tcPr>
          <w:p>
            <w:pPr>
              <w:spacing w:line="340" w:lineRule="exact"/>
              <w:ind w:firstLine="480" w:firstLineChars="200"/>
              <w:jc w:val="center"/>
              <w:rPr>
                <w:rFonts w:eastAsia="方正仿宋_GBK"/>
              </w:rPr>
            </w:pPr>
          </w:p>
        </w:tc>
        <w:tc>
          <w:tcPr>
            <w:tcW w:w="650" w:type="pct"/>
            <w:vAlign w:val="center"/>
          </w:tcPr>
          <w:p>
            <w:pPr>
              <w:spacing w:line="340" w:lineRule="exact"/>
              <w:ind w:firstLine="480" w:firstLineChars="20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jc w:val="center"/>
              <w:rPr>
                <w:rFonts w:eastAsia="方正仿宋_GBK"/>
              </w:rPr>
            </w:pPr>
          </w:p>
        </w:tc>
        <w:tc>
          <w:tcPr>
            <w:tcW w:w="678" w:type="pct"/>
            <w:gridSpan w:val="3"/>
            <w:vAlign w:val="center"/>
          </w:tcPr>
          <w:p>
            <w:pPr>
              <w:spacing w:line="340" w:lineRule="exact"/>
              <w:ind w:firstLine="480" w:firstLineChars="200"/>
              <w:jc w:val="center"/>
              <w:rPr>
                <w:rFonts w:eastAsia="方正仿宋_GBK"/>
              </w:rPr>
            </w:pPr>
          </w:p>
        </w:tc>
        <w:tc>
          <w:tcPr>
            <w:tcW w:w="617" w:type="pct"/>
            <w:gridSpan w:val="2"/>
            <w:vAlign w:val="center"/>
          </w:tcPr>
          <w:p>
            <w:pPr>
              <w:spacing w:line="340" w:lineRule="exact"/>
              <w:ind w:firstLine="480" w:firstLineChars="200"/>
              <w:jc w:val="center"/>
              <w:rPr>
                <w:rFonts w:eastAsia="方正仿宋_GBK"/>
              </w:rPr>
            </w:pPr>
          </w:p>
        </w:tc>
        <w:tc>
          <w:tcPr>
            <w:tcW w:w="615" w:type="pct"/>
            <w:gridSpan w:val="3"/>
            <w:vAlign w:val="center"/>
          </w:tcPr>
          <w:p>
            <w:pPr>
              <w:spacing w:line="340" w:lineRule="exact"/>
              <w:ind w:firstLine="480" w:firstLineChars="200"/>
              <w:jc w:val="center"/>
              <w:rPr>
                <w:rFonts w:eastAsia="方正仿宋_GBK"/>
              </w:rPr>
            </w:pPr>
          </w:p>
        </w:tc>
        <w:tc>
          <w:tcPr>
            <w:tcW w:w="589" w:type="pct"/>
            <w:gridSpan w:val="2"/>
            <w:vAlign w:val="center"/>
          </w:tcPr>
          <w:p>
            <w:pPr>
              <w:spacing w:line="340" w:lineRule="exact"/>
              <w:ind w:firstLine="480" w:firstLineChars="200"/>
              <w:jc w:val="center"/>
              <w:rPr>
                <w:rFonts w:eastAsia="方正仿宋_GBK"/>
              </w:rPr>
            </w:pPr>
          </w:p>
        </w:tc>
        <w:tc>
          <w:tcPr>
            <w:tcW w:w="724" w:type="pct"/>
            <w:gridSpan w:val="2"/>
            <w:vAlign w:val="center"/>
          </w:tcPr>
          <w:p>
            <w:pPr>
              <w:spacing w:line="340" w:lineRule="exact"/>
              <w:ind w:firstLine="480" w:firstLineChars="200"/>
              <w:jc w:val="center"/>
              <w:rPr>
                <w:rFonts w:eastAsia="方正仿宋_GBK"/>
              </w:rPr>
            </w:pPr>
          </w:p>
        </w:tc>
        <w:tc>
          <w:tcPr>
            <w:tcW w:w="694" w:type="pct"/>
            <w:vAlign w:val="center"/>
          </w:tcPr>
          <w:p>
            <w:pPr>
              <w:spacing w:line="340" w:lineRule="exact"/>
              <w:ind w:firstLine="480" w:firstLineChars="200"/>
              <w:jc w:val="center"/>
              <w:rPr>
                <w:rFonts w:eastAsia="方正仿宋_GBK"/>
              </w:rPr>
            </w:pPr>
          </w:p>
        </w:tc>
        <w:tc>
          <w:tcPr>
            <w:tcW w:w="650" w:type="pct"/>
            <w:vAlign w:val="center"/>
          </w:tcPr>
          <w:p>
            <w:pPr>
              <w:spacing w:line="340" w:lineRule="exact"/>
              <w:ind w:firstLine="480" w:firstLineChars="20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jc w:val="center"/>
              <w:rPr>
                <w:rFonts w:eastAsia="方正仿宋_GBK"/>
              </w:rPr>
            </w:pPr>
          </w:p>
        </w:tc>
        <w:tc>
          <w:tcPr>
            <w:tcW w:w="678" w:type="pct"/>
            <w:gridSpan w:val="3"/>
            <w:vAlign w:val="center"/>
          </w:tcPr>
          <w:p>
            <w:pPr>
              <w:spacing w:line="340" w:lineRule="exact"/>
              <w:ind w:firstLine="480" w:firstLineChars="200"/>
              <w:jc w:val="center"/>
              <w:rPr>
                <w:rFonts w:eastAsia="方正仿宋_GBK"/>
              </w:rPr>
            </w:pPr>
          </w:p>
        </w:tc>
        <w:tc>
          <w:tcPr>
            <w:tcW w:w="617" w:type="pct"/>
            <w:gridSpan w:val="2"/>
            <w:vAlign w:val="center"/>
          </w:tcPr>
          <w:p>
            <w:pPr>
              <w:spacing w:line="340" w:lineRule="exact"/>
              <w:ind w:firstLine="480" w:firstLineChars="200"/>
              <w:jc w:val="center"/>
              <w:rPr>
                <w:rFonts w:eastAsia="方正仿宋_GBK"/>
              </w:rPr>
            </w:pPr>
          </w:p>
        </w:tc>
        <w:tc>
          <w:tcPr>
            <w:tcW w:w="615" w:type="pct"/>
            <w:gridSpan w:val="3"/>
            <w:vAlign w:val="center"/>
          </w:tcPr>
          <w:p>
            <w:pPr>
              <w:spacing w:line="340" w:lineRule="exact"/>
              <w:ind w:firstLine="480" w:firstLineChars="200"/>
              <w:jc w:val="center"/>
              <w:rPr>
                <w:rFonts w:eastAsia="方正仿宋_GBK"/>
              </w:rPr>
            </w:pPr>
          </w:p>
        </w:tc>
        <w:tc>
          <w:tcPr>
            <w:tcW w:w="589" w:type="pct"/>
            <w:gridSpan w:val="2"/>
            <w:vAlign w:val="center"/>
          </w:tcPr>
          <w:p>
            <w:pPr>
              <w:spacing w:line="340" w:lineRule="exact"/>
              <w:ind w:firstLine="480" w:firstLineChars="200"/>
              <w:jc w:val="center"/>
              <w:rPr>
                <w:rFonts w:eastAsia="方正仿宋_GBK"/>
              </w:rPr>
            </w:pPr>
          </w:p>
        </w:tc>
        <w:tc>
          <w:tcPr>
            <w:tcW w:w="724" w:type="pct"/>
            <w:gridSpan w:val="2"/>
            <w:vAlign w:val="center"/>
          </w:tcPr>
          <w:p>
            <w:pPr>
              <w:spacing w:line="340" w:lineRule="exact"/>
              <w:ind w:firstLine="480" w:firstLineChars="200"/>
              <w:jc w:val="center"/>
              <w:rPr>
                <w:rFonts w:eastAsia="方正仿宋_GBK"/>
              </w:rPr>
            </w:pPr>
          </w:p>
        </w:tc>
        <w:tc>
          <w:tcPr>
            <w:tcW w:w="694" w:type="pct"/>
            <w:vAlign w:val="center"/>
          </w:tcPr>
          <w:p>
            <w:pPr>
              <w:spacing w:line="340" w:lineRule="exact"/>
              <w:ind w:firstLine="480" w:firstLineChars="200"/>
              <w:jc w:val="center"/>
              <w:rPr>
                <w:rFonts w:eastAsia="方正仿宋_GBK"/>
              </w:rPr>
            </w:pPr>
          </w:p>
        </w:tc>
        <w:tc>
          <w:tcPr>
            <w:tcW w:w="650" w:type="pct"/>
            <w:vAlign w:val="center"/>
          </w:tcPr>
          <w:p>
            <w:pPr>
              <w:spacing w:line="340" w:lineRule="exact"/>
              <w:ind w:firstLine="480" w:firstLineChars="20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rPr>
                <w:rFonts w:eastAsia="方正仿宋_GBK"/>
              </w:rPr>
            </w:pPr>
            <w:r>
              <w:rPr>
                <w:rFonts w:eastAsia="方正仿宋_GBK"/>
              </w:rPr>
              <w:t>小计：</w:t>
            </w:r>
          </w:p>
        </w:tc>
        <w:tc>
          <w:tcPr>
            <w:tcW w:w="650" w:type="pct"/>
            <w:vAlign w:val="center"/>
          </w:tcPr>
          <w:p>
            <w:pPr>
              <w:spacing w:line="3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2" w:hRule="atLeast"/>
          <w:jc w:val="center"/>
        </w:trPr>
        <w:tc>
          <w:tcPr>
            <w:tcW w:w="5000" w:type="pct"/>
            <w:gridSpan w:val="15"/>
            <w:vAlign w:val="center"/>
          </w:tcPr>
          <w:p>
            <w:pPr>
              <w:spacing w:line="340" w:lineRule="exact"/>
              <w:jc w:val="center"/>
              <w:rPr>
                <w:rFonts w:eastAsia="方正仿宋_GBK"/>
              </w:rPr>
            </w:pPr>
            <w:r>
              <w:rPr>
                <w:rFonts w:eastAsia="方正仿宋_GBK"/>
                <w:b/>
                <w:bCs/>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jc w:val="center"/>
              <w:rPr>
                <w:rFonts w:eastAsia="方正仿宋_GBK"/>
              </w:rPr>
            </w:pPr>
            <w:r>
              <w:rPr>
                <w:rFonts w:eastAsia="方正仿宋_GBK"/>
              </w:rPr>
              <w:t>序号</w:t>
            </w:r>
          </w:p>
        </w:tc>
        <w:tc>
          <w:tcPr>
            <w:tcW w:w="678" w:type="pct"/>
            <w:gridSpan w:val="3"/>
            <w:vAlign w:val="center"/>
          </w:tcPr>
          <w:p>
            <w:pPr>
              <w:spacing w:line="340" w:lineRule="exact"/>
              <w:jc w:val="center"/>
              <w:rPr>
                <w:rFonts w:eastAsia="方正仿宋_GBK"/>
              </w:rPr>
            </w:pPr>
            <w:r>
              <w:rPr>
                <w:rFonts w:eastAsia="方正仿宋_GBK"/>
              </w:rPr>
              <w:t>项目名称</w:t>
            </w:r>
          </w:p>
        </w:tc>
        <w:tc>
          <w:tcPr>
            <w:tcW w:w="617" w:type="pct"/>
            <w:gridSpan w:val="2"/>
            <w:vAlign w:val="center"/>
          </w:tcPr>
          <w:p>
            <w:pPr>
              <w:spacing w:line="340" w:lineRule="exact"/>
              <w:jc w:val="center"/>
              <w:rPr>
                <w:rFonts w:eastAsia="方正仿宋_GBK"/>
              </w:rPr>
            </w:pPr>
            <w:r>
              <w:rPr>
                <w:rFonts w:eastAsia="方正仿宋_GBK"/>
              </w:rPr>
              <w:t>实施地点</w:t>
            </w:r>
          </w:p>
        </w:tc>
        <w:tc>
          <w:tcPr>
            <w:tcW w:w="615" w:type="pct"/>
            <w:gridSpan w:val="3"/>
            <w:vAlign w:val="center"/>
          </w:tcPr>
          <w:p>
            <w:pPr>
              <w:spacing w:line="340" w:lineRule="exact"/>
              <w:jc w:val="center"/>
              <w:rPr>
                <w:rFonts w:eastAsia="方正仿宋_GBK"/>
              </w:rPr>
            </w:pPr>
            <w:r>
              <w:rPr>
                <w:rFonts w:eastAsia="方正仿宋_GBK"/>
              </w:rPr>
              <w:t>实施时间</w:t>
            </w:r>
          </w:p>
        </w:tc>
        <w:tc>
          <w:tcPr>
            <w:tcW w:w="589" w:type="pct"/>
            <w:gridSpan w:val="2"/>
            <w:vAlign w:val="center"/>
          </w:tcPr>
          <w:p>
            <w:pPr>
              <w:spacing w:line="340" w:lineRule="exact"/>
              <w:jc w:val="center"/>
              <w:rPr>
                <w:rFonts w:eastAsia="方正仿宋_GBK"/>
              </w:rPr>
            </w:pPr>
            <w:r>
              <w:rPr>
                <w:rFonts w:eastAsia="方正仿宋_GBK"/>
              </w:rPr>
              <w:t>出产收</w:t>
            </w:r>
            <w:r>
              <w:rPr>
                <w:rFonts w:hint="eastAsia" w:eastAsia="方正仿宋_GBK"/>
              </w:rPr>
              <w:t>获</w:t>
            </w:r>
            <w:r>
              <w:rPr>
                <w:rFonts w:eastAsia="方正仿宋_GBK"/>
              </w:rPr>
              <w:t>时间</w:t>
            </w:r>
          </w:p>
        </w:tc>
        <w:tc>
          <w:tcPr>
            <w:tcW w:w="724" w:type="pct"/>
            <w:gridSpan w:val="2"/>
            <w:vAlign w:val="center"/>
          </w:tcPr>
          <w:p>
            <w:pPr>
              <w:spacing w:line="340" w:lineRule="exact"/>
              <w:jc w:val="center"/>
              <w:rPr>
                <w:rFonts w:eastAsia="方正仿宋_GBK"/>
              </w:rPr>
            </w:pPr>
            <w:r>
              <w:rPr>
                <w:rFonts w:hint="eastAsia" w:eastAsia="方正仿宋_GBK"/>
              </w:rPr>
              <w:t>规模或</w:t>
            </w:r>
            <w:r>
              <w:rPr>
                <w:rFonts w:eastAsia="方正仿宋_GBK"/>
              </w:rPr>
              <w:t>扩大的规模数</w:t>
            </w:r>
          </w:p>
        </w:tc>
        <w:tc>
          <w:tcPr>
            <w:tcW w:w="694" w:type="pct"/>
            <w:vAlign w:val="center"/>
          </w:tcPr>
          <w:p>
            <w:pPr>
              <w:spacing w:line="340" w:lineRule="exact"/>
              <w:jc w:val="center"/>
              <w:rPr>
                <w:rFonts w:eastAsia="方正仿宋_GBK"/>
              </w:rPr>
            </w:pPr>
            <w:r>
              <w:rPr>
                <w:rFonts w:eastAsia="方正仿宋_GBK"/>
              </w:rPr>
              <w:t>核定补助金额（元）</w:t>
            </w:r>
          </w:p>
        </w:tc>
        <w:tc>
          <w:tcPr>
            <w:tcW w:w="650" w:type="pct"/>
            <w:vAlign w:val="center"/>
          </w:tcPr>
          <w:p>
            <w:pPr>
              <w:spacing w:line="340" w:lineRule="exact"/>
              <w:jc w:val="center"/>
              <w:rPr>
                <w:rFonts w:eastAsia="方正仿宋_GBK"/>
              </w:rPr>
            </w:pPr>
            <w:r>
              <w:rPr>
                <w:rFonts w:eastAsia="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ind w:firstLine="480" w:firstLineChars="200"/>
              <w:rPr>
                <w:rFonts w:eastAsia="方正仿宋_GBK"/>
              </w:rPr>
            </w:pPr>
          </w:p>
        </w:tc>
        <w:tc>
          <w:tcPr>
            <w:tcW w:w="650" w:type="pct"/>
            <w:vAlign w:val="center"/>
          </w:tcPr>
          <w:p>
            <w:pPr>
              <w:spacing w:line="340" w:lineRule="exact"/>
              <w:ind w:firstLine="480" w:firstLineChars="200"/>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ind w:firstLine="480" w:firstLineChars="200"/>
              <w:rPr>
                <w:rFonts w:eastAsia="方正仿宋_GBK"/>
              </w:rPr>
            </w:pPr>
          </w:p>
        </w:tc>
        <w:tc>
          <w:tcPr>
            <w:tcW w:w="650" w:type="pct"/>
            <w:vAlign w:val="center"/>
          </w:tcPr>
          <w:p>
            <w:pPr>
              <w:spacing w:line="340" w:lineRule="exact"/>
              <w:ind w:firstLine="480" w:firstLineChars="200"/>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ind w:firstLine="480" w:firstLineChars="200"/>
              <w:rPr>
                <w:rFonts w:eastAsia="方正仿宋_GBK"/>
              </w:rPr>
            </w:pPr>
          </w:p>
        </w:tc>
        <w:tc>
          <w:tcPr>
            <w:tcW w:w="650" w:type="pct"/>
            <w:vAlign w:val="center"/>
          </w:tcPr>
          <w:p>
            <w:pPr>
              <w:spacing w:line="340" w:lineRule="exact"/>
              <w:ind w:firstLine="480" w:firstLineChars="200"/>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ind w:firstLine="480" w:firstLineChars="200"/>
              <w:rPr>
                <w:rFonts w:eastAsia="方正仿宋_GBK"/>
              </w:rPr>
            </w:pPr>
          </w:p>
        </w:tc>
        <w:tc>
          <w:tcPr>
            <w:tcW w:w="650" w:type="pct"/>
            <w:vAlign w:val="center"/>
          </w:tcPr>
          <w:p>
            <w:pPr>
              <w:spacing w:line="340" w:lineRule="exact"/>
              <w:ind w:firstLine="480" w:firstLineChars="200"/>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433" w:type="pct"/>
            <w:vAlign w:val="center"/>
          </w:tcPr>
          <w:p>
            <w:pPr>
              <w:spacing w:line="340" w:lineRule="exact"/>
              <w:ind w:firstLine="480" w:firstLineChars="200"/>
              <w:rPr>
                <w:rFonts w:eastAsia="方正仿宋_GBK"/>
              </w:rPr>
            </w:pPr>
          </w:p>
        </w:tc>
        <w:tc>
          <w:tcPr>
            <w:tcW w:w="678" w:type="pct"/>
            <w:gridSpan w:val="3"/>
            <w:vAlign w:val="center"/>
          </w:tcPr>
          <w:p>
            <w:pPr>
              <w:spacing w:line="340" w:lineRule="exact"/>
              <w:ind w:firstLine="480" w:firstLineChars="200"/>
              <w:rPr>
                <w:rFonts w:eastAsia="方正仿宋_GBK"/>
              </w:rPr>
            </w:pPr>
          </w:p>
        </w:tc>
        <w:tc>
          <w:tcPr>
            <w:tcW w:w="617" w:type="pct"/>
            <w:gridSpan w:val="2"/>
            <w:vAlign w:val="center"/>
          </w:tcPr>
          <w:p>
            <w:pPr>
              <w:spacing w:line="340" w:lineRule="exact"/>
              <w:ind w:firstLine="480" w:firstLineChars="200"/>
              <w:rPr>
                <w:rFonts w:eastAsia="方正仿宋_GBK"/>
              </w:rPr>
            </w:pPr>
          </w:p>
        </w:tc>
        <w:tc>
          <w:tcPr>
            <w:tcW w:w="615" w:type="pct"/>
            <w:gridSpan w:val="3"/>
            <w:vAlign w:val="center"/>
          </w:tcPr>
          <w:p>
            <w:pPr>
              <w:spacing w:line="340" w:lineRule="exact"/>
              <w:ind w:firstLine="480" w:firstLineChars="200"/>
              <w:rPr>
                <w:rFonts w:eastAsia="方正仿宋_GBK"/>
              </w:rPr>
            </w:pPr>
          </w:p>
        </w:tc>
        <w:tc>
          <w:tcPr>
            <w:tcW w:w="589" w:type="pct"/>
            <w:gridSpan w:val="2"/>
            <w:vAlign w:val="center"/>
          </w:tcPr>
          <w:p>
            <w:pPr>
              <w:spacing w:line="340" w:lineRule="exact"/>
              <w:ind w:firstLine="480" w:firstLineChars="200"/>
              <w:rPr>
                <w:rFonts w:eastAsia="方正仿宋_GBK"/>
              </w:rPr>
            </w:pPr>
          </w:p>
        </w:tc>
        <w:tc>
          <w:tcPr>
            <w:tcW w:w="724" w:type="pct"/>
            <w:gridSpan w:val="2"/>
            <w:vAlign w:val="center"/>
          </w:tcPr>
          <w:p>
            <w:pPr>
              <w:spacing w:line="340" w:lineRule="exact"/>
              <w:ind w:firstLine="480" w:firstLineChars="200"/>
              <w:rPr>
                <w:rFonts w:eastAsia="方正仿宋_GBK"/>
              </w:rPr>
            </w:pPr>
          </w:p>
        </w:tc>
        <w:tc>
          <w:tcPr>
            <w:tcW w:w="694" w:type="pct"/>
            <w:vAlign w:val="center"/>
          </w:tcPr>
          <w:p>
            <w:pPr>
              <w:spacing w:line="340" w:lineRule="exact"/>
              <w:rPr>
                <w:rFonts w:eastAsia="方正仿宋_GBK"/>
              </w:rPr>
            </w:pPr>
            <w:r>
              <w:rPr>
                <w:rFonts w:eastAsia="方正仿宋_GBK"/>
              </w:rPr>
              <w:t>小计：</w:t>
            </w:r>
          </w:p>
        </w:tc>
        <w:tc>
          <w:tcPr>
            <w:tcW w:w="650" w:type="pct"/>
            <w:vAlign w:val="center"/>
          </w:tcPr>
          <w:p>
            <w:pPr>
              <w:spacing w:line="3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2" w:hRule="atLeast"/>
          <w:jc w:val="center"/>
        </w:trPr>
        <w:tc>
          <w:tcPr>
            <w:tcW w:w="5000" w:type="pct"/>
            <w:gridSpan w:val="15"/>
            <w:vAlign w:val="center"/>
          </w:tcPr>
          <w:p>
            <w:pPr>
              <w:spacing w:line="340" w:lineRule="exact"/>
              <w:jc w:val="center"/>
              <w:rPr>
                <w:rFonts w:eastAsia="方正仿宋_GBK"/>
                <w:b/>
                <w:bCs/>
              </w:rPr>
            </w:pPr>
            <w:r>
              <w:rPr>
                <w:rFonts w:eastAsia="方正仿宋_GBK"/>
                <w:b/>
                <w:bCs/>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107" w:hRule="atLeast"/>
          <w:jc w:val="center"/>
        </w:trPr>
        <w:tc>
          <w:tcPr>
            <w:tcW w:w="743" w:type="pct"/>
            <w:gridSpan w:val="2"/>
            <w:vAlign w:val="center"/>
          </w:tcPr>
          <w:p>
            <w:pPr>
              <w:spacing w:line="340" w:lineRule="exact"/>
              <w:jc w:val="center"/>
              <w:rPr>
                <w:rFonts w:eastAsia="方正仿宋_GBK"/>
              </w:rPr>
            </w:pPr>
            <w:r>
              <w:rPr>
                <w:rFonts w:eastAsia="方正仿宋_GBK"/>
              </w:rPr>
              <w:t>村级实地查看和申报</w:t>
            </w:r>
          </w:p>
          <w:p>
            <w:pPr>
              <w:spacing w:line="340" w:lineRule="exact"/>
              <w:jc w:val="center"/>
              <w:rPr>
                <w:rFonts w:eastAsia="方正仿宋_GBK"/>
              </w:rPr>
            </w:pPr>
            <w:r>
              <w:rPr>
                <w:rFonts w:eastAsia="方正仿宋_GBK"/>
              </w:rPr>
              <w:t>意见</w:t>
            </w:r>
          </w:p>
          <w:p>
            <w:pPr>
              <w:spacing w:line="340" w:lineRule="exact"/>
              <w:jc w:val="center"/>
              <w:rPr>
                <w:rFonts w:eastAsia="方正仿宋_GBK"/>
              </w:rPr>
            </w:pPr>
            <w:r>
              <w:rPr>
                <w:rFonts w:eastAsia="方正仿宋_GBK"/>
              </w:rPr>
              <w:t>（盖章）</w:t>
            </w:r>
          </w:p>
        </w:tc>
        <w:tc>
          <w:tcPr>
            <w:tcW w:w="4257" w:type="pct"/>
            <w:gridSpan w:val="13"/>
          </w:tcPr>
          <w:p>
            <w:pPr>
              <w:spacing w:line="340" w:lineRule="exact"/>
              <w:ind w:firstLine="480" w:firstLineChars="200"/>
              <w:jc w:val="center"/>
              <w:rPr>
                <w:rFonts w:eastAsia="方正仿宋_GBK"/>
              </w:rPr>
            </w:pPr>
          </w:p>
          <w:p>
            <w:pPr>
              <w:spacing w:line="340" w:lineRule="exact"/>
              <w:ind w:firstLine="480" w:firstLineChars="200"/>
              <w:jc w:val="center"/>
              <w:rPr>
                <w:rFonts w:eastAsia="方正仿宋_GBK"/>
              </w:rPr>
            </w:pPr>
          </w:p>
          <w:p>
            <w:pPr>
              <w:spacing w:line="340" w:lineRule="exact"/>
              <w:ind w:firstLine="480" w:firstLineChars="200"/>
              <w:jc w:val="center"/>
              <w:rPr>
                <w:rFonts w:eastAsia="方正仿宋_GBK"/>
              </w:rPr>
            </w:pPr>
          </w:p>
          <w:p>
            <w:pPr>
              <w:spacing w:line="340" w:lineRule="exact"/>
              <w:ind w:firstLine="480" w:firstLineChars="200"/>
              <w:jc w:val="center"/>
              <w:rPr>
                <w:rFonts w:eastAsia="方正仿宋_GBK"/>
              </w:rPr>
            </w:pPr>
          </w:p>
          <w:p>
            <w:pPr>
              <w:spacing w:line="340" w:lineRule="exact"/>
              <w:ind w:firstLine="600" w:firstLineChars="250"/>
              <w:rPr>
                <w:rFonts w:eastAsia="方正仿宋_GBK"/>
              </w:rPr>
            </w:pPr>
            <w:r>
              <w:rPr>
                <w:rFonts w:eastAsia="方正仿宋_GBK"/>
              </w:rPr>
              <w:t>经实地查看属实，同意申请上级验收（参考）。</w:t>
            </w:r>
          </w:p>
          <w:p>
            <w:pPr>
              <w:spacing w:line="340" w:lineRule="exact"/>
              <w:ind w:firstLine="480" w:firstLineChars="200"/>
              <w:jc w:val="center"/>
              <w:rPr>
                <w:rFonts w:eastAsia="方正仿宋_GBK"/>
              </w:rPr>
            </w:pPr>
          </w:p>
          <w:p>
            <w:pPr>
              <w:spacing w:line="340" w:lineRule="exact"/>
              <w:ind w:firstLine="480" w:firstLineChars="200"/>
              <w:jc w:val="center"/>
              <w:rPr>
                <w:rFonts w:eastAsia="方正仿宋_GBK"/>
              </w:rPr>
            </w:pPr>
          </w:p>
          <w:p>
            <w:pPr>
              <w:spacing w:line="340" w:lineRule="exact"/>
              <w:ind w:firstLine="360" w:firstLineChars="150"/>
              <w:rPr>
                <w:rFonts w:eastAsia="方正仿宋_GBK"/>
              </w:rPr>
            </w:pPr>
            <w:r>
              <w:rPr>
                <w:rFonts w:eastAsia="方正仿宋_GBK"/>
              </w:rPr>
              <w:t>村</w:t>
            </w:r>
            <w:r>
              <w:rPr>
                <w:rFonts w:hint="eastAsia" w:eastAsia="方正仿宋_GBK"/>
              </w:rPr>
              <w:t>委会负责人</w:t>
            </w:r>
            <w:r>
              <w:rPr>
                <w:rFonts w:eastAsia="方正仿宋_GBK"/>
              </w:rPr>
              <w:t>签</w:t>
            </w:r>
            <w:r>
              <w:rPr>
                <w:rFonts w:hint="eastAsia" w:eastAsia="方正仿宋_GBK"/>
              </w:rPr>
              <w:t>字</w:t>
            </w:r>
            <w:r>
              <w:rPr>
                <w:rFonts w:eastAsia="方正仿宋_GBK"/>
              </w:rPr>
              <w:t xml:space="preserve">： </w:t>
            </w:r>
            <w:r>
              <w:rPr>
                <w:rFonts w:hint="eastAsia" w:eastAsia="方正仿宋_GBK"/>
              </w:rPr>
              <w:t xml:space="preserve">                         </w:t>
            </w:r>
            <w:r>
              <w:rPr>
                <w:rFonts w:eastAsia="方正仿宋_GBK"/>
              </w:rPr>
              <w:t xml:space="preserve">   年  </w:t>
            </w:r>
            <w:r>
              <w:rPr>
                <w:rFonts w:hint="eastAsia" w:eastAsia="方正仿宋_GBK"/>
                <w:lang w:val="en-US" w:eastAsia="zh-CN"/>
              </w:rPr>
              <w:t xml:space="preserve"> </w:t>
            </w:r>
            <w:r>
              <w:rPr>
                <w:rFonts w:eastAsia="方正仿宋_GBK"/>
              </w:rPr>
              <w:t xml:space="preserve">月 </w:t>
            </w:r>
            <w:r>
              <w:rPr>
                <w:rFonts w:hint="eastAsia" w:eastAsia="方正仿宋_GBK"/>
                <w:lang w:val="en-US" w:eastAsia="zh-CN"/>
              </w:rPr>
              <w:t xml:space="preserve"> </w:t>
            </w:r>
            <w:r>
              <w:rPr>
                <w:rFonts w:eastAsia="方正仿宋_GBK"/>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05" w:hRule="atLeast"/>
          <w:jc w:val="center"/>
        </w:trPr>
        <w:tc>
          <w:tcPr>
            <w:tcW w:w="743" w:type="pct"/>
            <w:gridSpan w:val="2"/>
            <w:vAlign w:val="center"/>
          </w:tcPr>
          <w:p>
            <w:pPr>
              <w:spacing w:line="340" w:lineRule="exact"/>
              <w:jc w:val="center"/>
              <w:rPr>
                <w:rFonts w:eastAsia="方正仿宋_GBK"/>
              </w:rPr>
            </w:pPr>
            <w:r>
              <w:rPr>
                <w:rFonts w:hint="eastAsia" w:eastAsia="方正仿宋_GBK"/>
              </w:rPr>
              <w:t>验收组意见</w:t>
            </w:r>
          </w:p>
        </w:tc>
        <w:tc>
          <w:tcPr>
            <w:tcW w:w="4257" w:type="pct"/>
            <w:gridSpan w:val="13"/>
          </w:tcPr>
          <w:p>
            <w:pPr>
              <w:pStyle w:val="65"/>
              <w:spacing w:line="340" w:lineRule="exact"/>
              <w:ind w:firstLine="480"/>
              <w:rPr>
                <w:rFonts w:eastAsia="方正仿宋_GBK"/>
                <w:sz w:val="24"/>
                <w:szCs w:val="24"/>
              </w:rPr>
            </w:pPr>
          </w:p>
          <w:p>
            <w:pPr>
              <w:pStyle w:val="65"/>
              <w:spacing w:line="340" w:lineRule="exact"/>
              <w:ind w:firstLine="480"/>
              <w:rPr>
                <w:rFonts w:eastAsia="方正仿宋_GBK"/>
                <w:sz w:val="24"/>
                <w:szCs w:val="24"/>
              </w:rPr>
            </w:pPr>
          </w:p>
          <w:p>
            <w:pPr>
              <w:pStyle w:val="65"/>
              <w:spacing w:line="340" w:lineRule="exact"/>
              <w:ind w:firstLine="480"/>
              <w:rPr>
                <w:rFonts w:eastAsia="方正仿宋_GBK"/>
                <w:sz w:val="24"/>
                <w:szCs w:val="24"/>
              </w:rPr>
            </w:pPr>
          </w:p>
          <w:p>
            <w:pPr>
              <w:pStyle w:val="65"/>
              <w:spacing w:line="340" w:lineRule="exact"/>
              <w:ind w:firstLine="480"/>
              <w:rPr>
                <w:rFonts w:eastAsia="方正仿宋_GBK"/>
                <w:sz w:val="24"/>
                <w:szCs w:val="24"/>
              </w:rPr>
            </w:pPr>
          </w:p>
          <w:p>
            <w:pPr>
              <w:spacing w:line="340" w:lineRule="exact"/>
              <w:ind w:firstLine="240" w:firstLineChars="100"/>
              <w:rPr>
                <w:rFonts w:eastAsia="方正仿宋_GBK"/>
              </w:rPr>
            </w:pPr>
            <w:r>
              <w:rPr>
                <w:rFonts w:hint="eastAsia" w:eastAsia="方正仿宋_GBK"/>
              </w:rPr>
              <w:t>验收人员签字：</w:t>
            </w:r>
            <w:r>
              <w:rPr>
                <w:rFonts w:eastAsia="方正仿宋_GBK"/>
              </w:rPr>
              <w:t xml:space="preserve">  </w:t>
            </w:r>
          </w:p>
          <w:p>
            <w:pPr>
              <w:spacing w:line="340" w:lineRule="exact"/>
              <w:ind w:firstLine="240" w:firstLineChars="100"/>
              <w:rPr>
                <w:rFonts w:eastAsia="方正仿宋_GBK"/>
              </w:rPr>
            </w:pPr>
            <w:r>
              <w:rPr>
                <w:rFonts w:hint="eastAsia" w:eastAsia="方正仿宋_GBK"/>
              </w:rPr>
              <w:t xml:space="preserve">                                             </w:t>
            </w:r>
            <w:r>
              <w:rPr>
                <w:rFonts w:eastAsia="方正仿宋_GBK"/>
              </w:rPr>
              <w:t xml:space="preserve">  年</w:t>
            </w:r>
            <w:r>
              <w:rPr>
                <w:rFonts w:hint="eastAsia" w:eastAsia="方正仿宋_GBK"/>
                <w:lang w:val="en-US" w:eastAsia="zh-CN"/>
              </w:rPr>
              <w:t xml:space="preserve"> </w:t>
            </w:r>
            <w:r>
              <w:rPr>
                <w:rFonts w:eastAsia="方正仿宋_GBK"/>
              </w:rPr>
              <w:t xml:space="preserve">  月 </w:t>
            </w:r>
            <w:r>
              <w:rPr>
                <w:rFonts w:hint="eastAsia" w:eastAsia="方正仿宋_GBK"/>
                <w:lang w:val="en-US" w:eastAsia="zh-CN"/>
              </w:rPr>
              <w:t xml:space="preserve"> </w:t>
            </w:r>
            <w:r>
              <w:rPr>
                <w:rFonts w:eastAsia="方正仿宋_GBK"/>
              </w:rPr>
              <w:t xml:space="preserve">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2" w:hRule="atLeast"/>
          <w:jc w:val="center"/>
        </w:trPr>
        <w:tc>
          <w:tcPr>
            <w:tcW w:w="743" w:type="pct"/>
            <w:gridSpan w:val="2"/>
            <w:vAlign w:val="center"/>
          </w:tcPr>
          <w:p>
            <w:pPr>
              <w:spacing w:line="340" w:lineRule="exact"/>
              <w:jc w:val="center"/>
              <w:rPr>
                <w:rFonts w:eastAsia="方正仿宋_GBK"/>
              </w:rPr>
            </w:pPr>
            <w:r>
              <w:rPr>
                <w:rFonts w:hint="eastAsia" w:eastAsia="方正仿宋_GBK"/>
              </w:rPr>
              <w:t>乡</w:t>
            </w:r>
            <w:r>
              <w:rPr>
                <w:rFonts w:eastAsia="方正仿宋_GBK"/>
              </w:rPr>
              <w:t>镇人民政府审核意见（盖章）</w:t>
            </w:r>
          </w:p>
        </w:tc>
        <w:tc>
          <w:tcPr>
            <w:tcW w:w="4257" w:type="pct"/>
            <w:gridSpan w:val="13"/>
          </w:tcPr>
          <w:p>
            <w:pPr>
              <w:spacing w:line="340" w:lineRule="exact"/>
              <w:ind w:firstLine="480" w:firstLineChars="200"/>
              <w:rPr>
                <w:rFonts w:eastAsia="方正仿宋_GBK"/>
              </w:rPr>
            </w:pPr>
          </w:p>
          <w:p>
            <w:pPr>
              <w:spacing w:line="340" w:lineRule="exact"/>
              <w:ind w:firstLine="480" w:firstLineChars="200"/>
              <w:rPr>
                <w:rFonts w:eastAsia="方正仿宋_GBK"/>
              </w:rPr>
            </w:pPr>
          </w:p>
          <w:p>
            <w:pPr>
              <w:spacing w:line="340" w:lineRule="exact"/>
              <w:ind w:firstLine="480" w:firstLineChars="200"/>
              <w:rPr>
                <w:rFonts w:eastAsia="方正仿宋_GBK"/>
              </w:rPr>
            </w:pPr>
          </w:p>
          <w:p>
            <w:pPr>
              <w:spacing w:line="340" w:lineRule="exact"/>
              <w:ind w:firstLine="480" w:firstLineChars="200"/>
              <w:rPr>
                <w:rFonts w:eastAsia="方正仿宋_GBK"/>
              </w:rPr>
            </w:pPr>
            <w:r>
              <w:rPr>
                <w:rFonts w:eastAsia="方正仿宋_GBK"/>
              </w:rPr>
              <w:t>属实，同意上报审核（参考）。</w:t>
            </w:r>
          </w:p>
          <w:p>
            <w:pPr>
              <w:spacing w:line="340" w:lineRule="exact"/>
              <w:ind w:firstLine="480" w:firstLineChars="200"/>
              <w:rPr>
                <w:rFonts w:eastAsia="方正仿宋_GBK"/>
              </w:rPr>
            </w:pPr>
          </w:p>
          <w:p>
            <w:pPr>
              <w:pStyle w:val="65"/>
              <w:spacing w:line="340" w:lineRule="exact"/>
              <w:ind w:firstLine="0" w:firstLineChars="0"/>
              <w:rPr>
                <w:rFonts w:eastAsia="方正仿宋_GBK"/>
                <w:kern w:val="0"/>
                <w:sz w:val="24"/>
                <w:szCs w:val="24"/>
              </w:rPr>
            </w:pPr>
          </w:p>
          <w:p>
            <w:pPr>
              <w:spacing w:line="340" w:lineRule="exact"/>
              <w:ind w:firstLine="1320" w:firstLineChars="550"/>
              <w:rPr>
                <w:rFonts w:eastAsia="方正仿宋_GBK"/>
              </w:rPr>
            </w:pPr>
            <w:r>
              <w:rPr>
                <w:rFonts w:eastAsia="方正仿宋_GBK"/>
              </w:rPr>
              <w:t xml:space="preserve">乡镇负责人签字：           </w:t>
            </w:r>
            <w:r>
              <w:rPr>
                <w:rFonts w:hint="eastAsia" w:eastAsia="方正仿宋_GBK"/>
              </w:rPr>
              <w:t xml:space="preserve">     </w:t>
            </w:r>
            <w:r>
              <w:rPr>
                <w:rFonts w:eastAsia="方正仿宋_GBK"/>
              </w:rPr>
              <w:t xml:space="preserve">      年 </w:t>
            </w:r>
            <w:r>
              <w:rPr>
                <w:rFonts w:hint="eastAsia" w:eastAsia="方正仿宋_GBK"/>
                <w:lang w:val="en-US" w:eastAsia="zh-CN"/>
              </w:rPr>
              <w:t xml:space="preserve"> </w:t>
            </w:r>
            <w:r>
              <w:rPr>
                <w:rFonts w:eastAsia="方正仿宋_GBK"/>
              </w:rPr>
              <w:t xml:space="preserve"> 月 </w:t>
            </w:r>
            <w:r>
              <w:rPr>
                <w:rFonts w:hint="eastAsia" w:eastAsia="方正仿宋_GBK"/>
                <w:lang w:val="en-US" w:eastAsia="zh-CN"/>
              </w:rPr>
              <w:t xml:space="preserve"> </w:t>
            </w:r>
            <w:r>
              <w:rPr>
                <w:rFonts w:eastAsia="方正仿宋_GBK"/>
              </w:rPr>
              <w:t xml:space="preserve"> 日</w:t>
            </w:r>
          </w:p>
          <w:p>
            <w:pPr>
              <w:spacing w:line="3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16" w:hRule="atLeast"/>
          <w:jc w:val="center"/>
        </w:trPr>
        <w:tc>
          <w:tcPr>
            <w:tcW w:w="743" w:type="pct"/>
            <w:gridSpan w:val="2"/>
            <w:vAlign w:val="center"/>
          </w:tcPr>
          <w:p>
            <w:pPr>
              <w:spacing w:line="340" w:lineRule="exact"/>
              <w:jc w:val="center"/>
              <w:rPr>
                <w:rFonts w:eastAsia="方正仿宋_GBK"/>
                <w:color w:val="auto"/>
              </w:rPr>
            </w:pPr>
            <w:r>
              <w:rPr>
                <w:rFonts w:eastAsia="方正仿宋_GBK"/>
                <w:color w:val="auto"/>
              </w:rPr>
              <w:t>县</w:t>
            </w:r>
            <w:r>
              <w:rPr>
                <w:rFonts w:hint="eastAsia" w:eastAsia="方正仿宋_GBK"/>
                <w:color w:val="auto"/>
              </w:rPr>
              <w:t>产业发展专责小组</w:t>
            </w:r>
            <w:r>
              <w:rPr>
                <w:rFonts w:eastAsia="方正仿宋_GBK"/>
                <w:color w:val="auto"/>
              </w:rPr>
              <w:t>审核意见（盖章）</w:t>
            </w:r>
          </w:p>
        </w:tc>
        <w:tc>
          <w:tcPr>
            <w:tcW w:w="4257" w:type="pct"/>
            <w:gridSpan w:val="13"/>
          </w:tcPr>
          <w:p>
            <w:pPr>
              <w:spacing w:line="340" w:lineRule="exact"/>
              <w:ind w:firstLine="480" w:firstLineChars="200"/>
              <w:rPr>
                <w:rFonts w:eastAsia="方正仿宋_GBK"/>
                <w:color w:val="auto"/>
              </w:rPr>
            </w:pPr>
          </w:p>
          <w:p>
            <w:pPr>
              <w:spacing w:line="340" w:lineRule="exact"/>
              <w:ind w:firstLine="480" w:firstLineChars="200"/>
              <w:rPr>
                <w:rFonts w:eastAsia="方正仿宋_GBK"/>
                <w:color w:val="auto"/>
              </w:rPr>
            </w:pPr>
          </w:p>
          <w:p>
            <w:pPr>
              <w:spacing w:line="340" w:lineRule="exact"/>
              <w:ind w:firstLine="480" w:firstLineChars="200"/>
              <w:rPr>
                <w:rFonts w:eastAsia="方正仿宋_GBK"/>
                <w:color w:val="auto"/>
              </w:rPr>
            </w:pPr>
          </w:p>
          <w:p>
            <w:pPr>
              <w:spacing w:line="340" w:lineRule="exact"/>
              <w:rPr>
                <w:rFonts w:eastAsia="方正仿宋_GBK"/>
                <w:color w:val="auto"/>
              </w:rPr>
            </w:pPr>
          </w:p>
          <w:p>
            <w:pPr>
              <w:spacing w:line="340" w:lineRule="exact"/>
              <w:ind w:firstLine="480" w:firstLineChars="200"/>
              <w:rPr>
                <w:rFonts w:eastAsia="方正仿宋_GBK"/>
                <w:color w:val="auto"/>
              </w:rPr>
            </w:pPr>
          </w:p>
          <w:p>
            <w:pPr>
              <w:wordWrap/>
              <w:spacing w:line="340" w:lineRule="exact"/>
              <w:ind w:right="480" w:firstLine="5760" w:firstLineChars="2400"/>
              <w:jc w:val="left"/>
              <w:rPr>
                <w:rFonts w:eastAsia="方正仿宋_GBK"/>
                <w:color w:val="auto"/>
              </w:rPr>
            </w:pPr>
            <w:r>
              <w:rPr>
                <w:rFonts w:eastAsia="方正仿宋_GBK"/>
                <w:color w:val="auto"/>
              </w:rPr>
              <w:t>年</w:t>
            </w:r>
            <w:r>
              <w:rPr>
                <w:rFonts w:hint="eastAsia" w:eastAsia="方正仿宋_GBK"/>
                <w:color w:val="auto"/>
                <w:lang w:val="en-US" w:eastAsia="zh-CN"/>
              </w:rPr>
              <w:t xml:space="preserve"> </w:t>
            </w:r>
            <w:r>
              <w:rPr>
                <w:rFonts w:eastAsia="方正仿宋_GBK"/>
                <w:color w:val="auto"/>
              </w:rPr>
              <w:t xml:space="preserve">  月</w:t>
            </w:r>
            <w:r>
              <w:rPr>
                <w:rFonts w:hint="eastAsia" w:eastAsia="方正仿宋_GBK"/>
                <w:color w:val="auto"/>
                <w:lang w:val="en-US" w:eastAsia="zh-CN"/>
              </w:rPr>
              <w:t xml:space="preserve"> </w:t>
            </w:r>
            <w:r>
              <w:rPr>
                <w:rFonts w:eastAsia="方正仿宋_GBK"/>
                <w:color w:val="auto"/>
              </w:rPr>
              <w:t xml:space="preserve">  日</w:t>
            </w:r>
            <w:r>
              <w:rPr>
                <w:rFonts w:hint="eastAsia" w:eastAsia="方正仿宋_GBK"/>
                <w:color w:val="auto"/>
              </w:rPr>
              <w:t xml:space="preserve">  </w:t>
            </w:r>
          </w:p>
        </w:tc>
      </w:tr>
    </w:tbl>
    <w:p>
      <w:pPr>
        <w:adjustRightInd w:val="0"/>
        <w:snapToGrid w:val="0"/>
        <w:spacing w:line="590" w:lineRule="exact"/>
        <w:ind w:firstLine="820" w:firstLineChars="200"/>
        <w:rPr>
          <w:rFonts w:eastAsia="方正仿宋_GBK"/>
          <w:spacing w:val="-4"/>
          <w:w w:val="95"/>
          <w:sz w:val="44"/>
          <w:szCs w:val="44"/>
        </w:rPr>
        <w:sectPr>
          <w:pgSz w:w="11906" w:h="16838"/>
          <w:pgMar w:top="1928" w:right="1417" w:bottom="1814" w:left="1417" w:header="851" w:footer="1134" w:gutter="0"/>
          <w:pgNumType w:fmt="decimal"/>
          <w:cols w:space="0" w:num="1"/>
          <w:docGrid w:linePitch="326" w:charSpace="0"/>
        </w:sectPr>
      </w:pPr>
    </w:p>
    <w:p>
      <w:pPr>
        <w:widowControl/>
        <w:spacing w:line="59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附件7</w:t>
      </w:r>
    </w:p>
    <w:p>
      <w:pPr>
        <w:widowControl/>
        <w:spacing w:beforeLines="100" w:afterLines="100" w:line="590" w:lineRule="exact"/>
        <w:jc w:val="center"/>
        <w:rPr>
          <w:rFonts w:ascii="方正小标宋简体" w:eastAsia="方正小标宋简体"/>
          <w:sz w:val="32"/>
          <w:szCs w:val="32"/>
        </w:rPr>
      </w:pPr>
      <w:r>
        <w:rPr>
          <w:rFonts w:hint="eastAsia" w:ascii="方正小标宋简体" w:eastAsia="方正小标宋简体"/>
          <w:sz w:val="44"/>
          <w:szCs w:val="44"/>
          <w:u w:val="single"/>
          <w:lang w:val="zh-CN"/>
        </w:rPr>
        <w:t xml:space="preserve">    </w:t>
      </w:r>
      <w:r>
        <w:rPr>
          <w:rFonts w:hint="eastAsia" w:ascii="方正小标宋简体" w:eastAsia="方正小标宋简体"/>
          <w:sz w:val="44"/>
          <w:szCs w:val="44"/>
          <w:lang w:val="zh-CN"/>
        </w:rPr>
        <w:t>乡（镇）2022年</w:t>
      </w:r>
      <w:r>
        <w:rPr>
          <w:rFonts w:hint="eastAsia" w:ascii="方正小标宋简体" w:eastAsia="方正小标宋简体"/>
          <w:sz w:val="44"/>
          <w:szCs w:val="44"/>
        </w:rPr>
        <w:t>特色</w:t>
      </w:r>
      <w:r>
        <w:rPr>
          <w:rFonts w:hint="eastAsia" w:ascii="方正小标宋简体" w:eastAsia="方正小标宋简体"/>
          <w:sz w:val="44"/>
          <w:szCs w:val="44"/>
          <w:lang w:val="zh-CN"/>
        </w:rPr>
        <w:t>产业以奖代补项目</w:t>
      </w:r>
      <w:r>
        <w:rPr>
          <w:rFonts w:hint="eastAsia" w:ascii="方正小标宋简体" w:eastAsia="方正小标宋简体"/>
          <w:sz w:val="44"/>
          <w:szCs w:val="44"/>
        </w:rPr>
        <w:t>验收</w:t>
      </w:r>
      <w:r>
        <w:rPr>
          <w:rFonts w:hint="eastAsia" w:ascii="方正小标宋简体" w:eastAsia="方正小标宋简体"/>
          <w:sz w:val="44"/>
          <w:szCs w:val="44"/>
          <w:lang w:val="zh-CN"/>
        </w:rPr>
        <w:t>汇总表</w:t>
      </w:r>
    </w:p>
    <w:p>
      <w:pPr>
        <w:widowControl/>
        <w:spacing w:afterLines="50" w:line="590" w:lineRule="exact"/>
        <w:rPr>
          <w:rFonts w:eastAsia="方正仿宋_GBK"/>
          <w:sz w:val="28"/>
          <w:szCs w:val="28"/>
        </w:rPr>
      </w:pPr>
      <w:r>
        <w:rPr>
          <w:rFonts w:eastAsia="方正仿宋_GBK"/>
          <w:sz w:val="28"/>
          <w:szCs w:val="28"/>
        </w:rPr>
        <w:t>填报单位：</w:t>
      </w:r>
      <w:r>
        <w:rPr>
          <w:rFonts w:hint="eastAsia" w:eastAsia="方正仿宋_GBK"/>
          <w:sz w:val="28"/>
          <w:szCs w:val="28"/>
          <w:u w:val="single"/>
        </w:rPr>
        <w:t xml:space="preserve">       </w:t>
      </w:r>
      <w:r>
        <w:rPr>
          <w:rFonts w:eastAsia="方正仿宋_GBK"/>
          <w:sz w:val="28"/>
          <w:szCs w:val="28"/>
        </w:rPr>
        <w:t xml:space="preserve">乡（镇）人民政府（盖章）             </w:t>
      </w:r>
      <w:r>
        <w:rPr>
          <w:rFonts w:hint="default" w:ascii="Times New Roman" w:hAnsi="Times New Roman" w:eastAsia="方正仿宋_GBK" w:cs="Times New Roman"/>
          <w:sz w:val="28"/>
          <w:szCs w:val="28"/>
        </w:rPr>
        <w:t xml:space="preserve">   填报日期：2022年    月    </w:t>
      </w:r>
      <w:r>
        <w:rPr>
          <w:rFonts w:eastAsia="方正仿宋_GBK"/>
          <w:sz w:val="28"/>
          <w:szCs w:val="28"/>
        </w:rPr>
        <w:t>日</w:t>
      </w:r>
    </w:p>
    <w:tbl>
      <w:tblPr>
        <w:tblStyle w:val="17"/>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613"/>
        <w:gridCol w:w="599"/>
        <w:gridCol w:w="915"/>
        <w:gridCol w:w="1315"/>
        <w:gridCol w:w="708"/>
        <w:gridCol w:w="851"/>
        <w:gridCol w:w="1134"/>
        <w:gridCol w:w="709"/>
        <w:gridCol w:w="992"/>
        <w:gridCol w:w="850"/>
        <w:gridCol w:w="851"/>
        <w:gridCol w:w="850"/>
        <w:gridCol w:w="129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613" w:type="dxa"/>
            <w:vMerge w:val="restart"/>
            <w:vAlign w:val="center"/>
          </w:tcPr>
          <w:p>
            <w:pPr>
              <w:spacing w:line="340" w:lineRule="exact"/>
              <w:jc w:val="center"/>
              <w:rPr>
                <w:rFonts w:eastAsia="方正黑体_GBK"/>
              </w:rPr>
            </w:pPr>
            <w:r>
              <w:rPr>
                <w:rFonts w:eastAsia="方正黑体_GBK"/>
              </w:rPr>
              <w:t>村</w:t>
            </w:r>
          </w:p>
        </w:tc>
        <w:tc>
          <w:tcPr>
            <w:tcW w:w="599" w:type="dxa"/>
            <w:vMerge w:val="restart"/>
            <w:vAlign w:val="center"/>
          </w:tcPr>
          <w:p>
            <w:pPr>
              <w:spacing w:line="340" w:lineRule="exact"/>
              <w:jc w:val="center"/>
              <w:rPr>
                <w:rFonts w:eastAsia="方正黑体_GBK"/>
              </w:rPr>
            </w:pPr>
            <w:r>
              <w:rPr>
                <w:rFonts w:eastAsia="方正黑体_GBK"/>
              </w:rPr>
              <w:t>屯</w:t>
            </w:r>
          </w:p>
        </w:tc>
        <w:tc>
          <w:tcPr>
            <w:tcW w:w="915" w:type="dxa"/>
            <w:vMerge w:val="restart"/>
            <w:vAlign w:val="center"/>
          </w:tcPr>
          <w:p>
            <w:pPr>
              <w:spacing w:line="340" w:lineRule="exact"/>
              <w:jc w:val="center"/>
              <w:rPr>
                <w:rFonts w:eastAsia="方正黑体_GBK"/>
              </w:rPr>
            </w:pPr>
            <w:r>
              <w:rPr>
                <w:rFonts w:eastAsia="方正黑体_GBK"/>
              </w:rPr>
              <w:t>申请人姓名</w:t>
            </w:r>
          </w:p>
        </w:tc>
        <w:tc>
          <w:tcPr>
            <w:tcW w:w="1315" w:type="dxa"/>
            <w:vMerge w:val="restart"/>
            <w:vAlign w:val="center"/>
          </w:tcPr>
          <w:p>
            <w:pPr>
              <w:spacing w:line="340" w:lineRule="exact"/>
              <w:jc w:val="center"/>
              <w:rPr>
                <w:rFonts w:eastAsia="方正黑体_GBK"/>
                <w:color w:val="auto"/>
              </w:rPr>
            </w:pPr>
            <w:r>
              <w:rPr>
                <w:rFonts w:eastAsia="方正黑体_GBK"/>
                <w:color w:val="auto"/>
              </w:rPr>
              <w:t>身份证号码</w:t>
            </w:r>
          </w:p>
        </w:tc>
        <w:tc>
          <w:tcPr>
            <w:tcW w:w="708"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851"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134"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709" w:type="dxa"/>
            <w:vMerge w:val="restart"/>
            <w:vAlign w:val="center"/>
          </w:tcPr>
          <w:p>
            <w:pPr>
              <w:spacing w:line="340" w:lineRule="exact"/>
              <w:jc w:val="center"/>
              <w:rPr>
                <w:rFonts w:eastAsia="方正黑体_GBK"/>
                <w:color w:val="auto"/>
              </w:rPr>
            </w:pPr>
            <w:r>
              <w:rPr>
                <w:rFonts w:eastAsia="方正黑体_GBK"/>
                <w:color w:val="auto"/>
              </w:rPr>
              <w:t>品种</w:t>
            </w:r>
          </w:p>
        </w:tc>
        <w:tc>
          <w:tcPr>
            <w:tcW w:w="992" w:type="dxa"/>
            <w:vMerge w:val="restart"/>
            <w:vAlign w:val="center"/>
          </w:tcPr>
          <w:p>
            <w:pPr>
              <w:spacing w:line="340" w:lineRule="exact"/>
              <w:jc w:val="center"/>
              <w:rPr>
                <w:rFonts w:eastAsia="方正黑体_GBK"/>
                <w:color w:val="auto"/>
              </w:rPr>
            </w:pPr>
            <w:r>
              <w:rPr>
                <w:rFonts w:eastAsia="方正黑体_GBK"/>
                <w:color w:val="auto"/>
              </w:rPr>
              <w:t>核定奖补规模</w:t>
            </w:r>
          </w:p>
        </w:tc>
        <w:tc>
          <w:tcPr>
            <w:tcW w:w="850" w:type="dxa"/>
            <w:vMerge w:val="restart"/>
            <w:vAlign w:val="center"/>
          </w:tcPr>
          <w:p>
            <w:pPr>
              <w:widowControl/>
              <w:rPr>
                <w:rFonts w:eastAsia="方正黑体_GBK"/>
                <w:color w:val="auto"/>
              </w:rPr>
            </w:pPr>
            <w:r>
              <w:rPr>
                <w:rFonts w:eastAsia="方正黑体_GBK"/>
                <w:color w:val="auto"/>
              </w:rPr>
              <w:t>核定</w:t>
            </w:r>
            <w:r>
              <w:rPr>
                <w:rFonts w:hint="eastAsia" w:eastAsia="方正黑体_GBK"/>
                <w:color w:val="auto"/>
              </w:rPr>
              <w:t>奖补</w:t>
            </w:r>
            <w:r>
              <w:rPr>
                <w:rFonts w:eastAsia="方正黑体_GBK"/>
                <w:color w:val="auto"/>
              </w:rPr>
              <w:t>金额</w:t>
            </w:r>
          </w:p>
        </w:tc>
        <w:tc>
          <w:tcPr>
            <w:tcW w:w="1701"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295" w:type="dxa"/>
            <w:vMerge w:val="restart"/>
            <w:vAlign w:val="center"/>
          </w:tcPr>
          <w:p>
            <w:pPr>
              <w:widowControl/>
              <w:spacing w:line="340" w:lineRule="exact"/>
              <w:jc w:val="center"/>
              <w:rPr>
                <w:rFonts w:eastAsia="方正黑体_GBK"/>
                <w:color w:val="auto"/>
              </w:rPr>
            </w:pPr>
            <w:r>
              <w:rPr>
                <w:rFonts w:eastAsia="方正黑体_GBK"/>
                <w:color w:val="auto"/>
              </w:rPr>
              <w:t>合计核定</w:t>
            </w:r>
            <w:r>
              <w:rPr>
                <w:rFonts w:hint="eastAsia" w:eastAsia="方正黑体_GBK"/>
                <w:color w:val="auto"/>
              </w:rPr>
              <w:t>奖补</w:t>
            </w:r>
            <w:r>
              <w:rPr>
                <w:rFonts w:eastAsia="方正黑体_GBK"/>
                <w:color w:val="auto"/>
              </w:rPr>
              <w:t>金额</w:t>
            </w:r>
          </w:p>
        </w:tc>
        <w:tc>
          <w:tcPr>
            <w:tcW w:w="1539" w:type="dxa"/>
            <w:vMerge w:val="restart"/>
            <w:vAlign w:val="center"/>
          </w:tcPr>
          <w:p>
            <w:pPr>
              <w:widowControl/>
              <w:spacing w:line="340" w:lineRule="exact"/>
              <w:jc w:val="center"/>
              <w:rPr>
                <w:rFonts w:eastAsia="方正黑体_GBK"/>
                <w:color w:val="auto"/>
              </w:rPr>
            </w:pPr>
            <w:r>
              <w:rPr>
                <w:rFonts w:hint="eastAsia" w:eastAsia="方正黑体_GBK"/>
                <w:color w:val="auto"/>
              </w:rPr>
              <w:t>一卡通账号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613" w:type="dxa"/>
            <w:vMerge w:val="continue"/>
            <w:vAlign w:val="center"/>
          </w:tcPr>
          <w:p>
            <w:pPr>
              <w:spacing w:line="340" w:lineRule="exact"/>
              <w:jc w:val="center"/>
              <w:rPr>
                <w:rFonts w:eastAsia="方正黑体_GBK"/>
              </w:rPr>
            </w:pPr>
          </w:p>
        </w:tc>
        <w:tc>
          <w:tcPr>
            <w:tcW w:w="599" w:type="dxa"/>
            <w:vMerge w:val="continue"/>
            <w:vAlign w:val="center"/>
          </w:tcPr>
          <w:p>
            <w:pPr>
              <w:spacing w:line="340" w:lineRule="exact"/>
              <w:jc w:val="center"/>
              <w:rPr>
                <w:rFonts w:eastAsia="方正黑体_GBK"/>
              </w:rPr>
            </w:pPr>
          </w:p>
        </w:tc>
        <w:tc>
          <w:tcPr>
            <w:tcW w:w="915" w:type="dxa"/>
            <w:vMerge w:val="continue"/>
            <w:vAlign w:val="center"/>
          </w:tcPr>
          <w:p>
            <w:pPr>
              <w:spacing w:line="340" w:lineRule="exact"/>
              <w:jc w:val="center"/>
              <w:rPr>
                <w:rFonts w:eastAsia="方正黑体_GBK"/>
              </w:rPr>
            </w:pPr>
          </w:p>
        </w:tc>
        <w:tc>
          <w:tcPr>
            <w:tcW w:w="1315" w:type="dxa"/>
            <w:vMerge w:val="continue"/>
            <w:vAlign w:val="center"/>
          </w:tcPr>
          <w:p>
            <w:pPr>
              <w:spacing w:line="340" w:lineRule="exact"/>
              <w:jc w:val="center"/>
              <w:rPr>
                <w:rFonts w:eastAsia="方正黑体_GBK"/>
                <w:color w:val="auto"/>
              </w:rPr>
            </w:pPr>
          </w:p>
        </w:tc>
        <w:tc>
          <w:tcPr>
            <w:tcW w:w="708" w:type="dxa"/>
            <w:vMerge w:val="continue"/>
            <w:vAlign w:val="center"/>
          </w:tcPr>
          <w:p>
            <w:pPr>
              <w:spacing w:line="340" w:lineRule="exact"/>
              <w:jc w:val="center"/>
              <w:rPr>
                <w:rFonts w:eastAsia="方正黑体_GBK"/>
                <w:color w:val="auto"/>
              </w:rPr>
            </w:pPr>
          </w:p>
        </w:tc>
        <w:tc>
          <w:tcPr>
            <w:tcW w:w="851" w:type="dxa"/>
            <w:vMerge w:val="continue"/>
            <w:vAlign w:val="center"/>
          </w:tcPr>
          <w:p>
            <w:pPr>
              <w:spacing w:line="340" w:lineRule="exact"/>
              <w:jc w:val="center"/>
              <w:rPr>
                <w:rFonts w:eastAsia="方正黑体_GBK"/>
                <w:color w:val="auto"/>
              </w:rPr>
            </w:pPr>
          </w:p>
        </w:tc>
        <w:tc>
          <w:tcPr>
            <w:tcW w:w="1134" w:type="dxa"/>
            <w:vMerge w:val="continue"/>
            <w:vAlign w:val="center"/>
          </w:tcPr>
          <w:p>
            <w:pPr>
              <w:spacing w:line="340" w:lineRule="exact"/>
              <w:jc w:val="center"/>
              <w:rPr>
                <w:rFonts w:eastAsia="方正黑体_GBK"/>
                <w:color w:val="auto"/>
              </w:rPr>
            </w:pPr>
          </w:p>
        </w:tc>
        <w:tc>
          <w:tcPr>
            <w:tcW w:w="709" w:type="dxa"/>
            <w:vMerge w:val="continue"/>
            <w:vAlign w:val="center"/>
          </w:tcPr>
          <w:p>
            <w:pPr>
              <w:spacing w:line="340" w:lineRule="exact"/>
              <w:jc w:val="center"/>
              <w:rPr>
                <w:rFonts w:eastAsia="方正黑体_GBK"/>
                <w:color w:val="auto"/>
              </w:rPr>
            </w:pPr>
          </w:p>
        </w:tc>
        <w:tc>
          <w:tcPr>
            <w:tcW w:w="992" w:type="dxa"/>
            <w:vMerge w:val="continue"/>
            <w:vAlign w:val="center"/>
          </w:tcPr>
          <w:p>
            <w:pPr>
              <w:spacing w:line="340" w:lineRule="exact"/>
              <w:jc w:val="center"/>
              <w:rPr>
                <w:rFonts w:eastAsia="方正黑体_GBK"/>
                <w:color w:val="auto"/>
              </w:rPr>
            </w:pPr>
          </w:p>
        </w:tc>
        <w:tc>
          <w:tcPr>
            <w:tcW w:w="850" w:type="dxa"/>
            <w:vMerge w:val="continue"/>
            <w:vAlign w:val="center"/>
          </w:tcPr>
          <w:p>
            <w:pPr>
              <w:spacing w:line="340" w:lineRule="exact"/>
              <w:jc w:val="center"/>
              <w:rPr>
                <w:rFonts w:eastAsia="方正黑体_GBK"/>
                <w:color w:val="auto"/>
              </w:rPr>
            </w:pPr>
          </w:p>
        </w:tc>
        <w:tc>
          <w:tcPr>
            <w:tcW w:w="851" w:type="dxa"/>
            <w:vAlign w:val="center"/>
          </w:tcPr>
          <w:p>
            <w:pPr>
              <w:spacing w:line="340" w:lineRule="exact"/>
              <w:jc w:val="center"/>
              <w:rPr>
                <w:rFonts w:eastAsia="方正黑体_GBK"/>
                <w:color w:val="auto"/>
              </w:rPr>
            </w:pPr>
            <w:r>
              <w:rPr>
                <w:rFonts w:eastAsia="方正黑体_GBK"/>
                <w:color w:val="auto"/>
              </w:rPr>
              <w:t>扩大的</w:t>
            </w:r>
          </w:p>
          <w:p>
            <w:pPr>
              <w:spacing w:line="340" w:lineRule="exact"/>
              <w:jc w:val="center"/>
              <w:rPr>
                <w:rFonts w:eastAsia="方正黑体_GBK"/>
                <w:color w:val="auto"/>
              </w:rPr>
            </w:pPr>
            <w:r>
              <w:rPr>
                <w:rFonts w:eastAsia="方正黑体_GBK"/>
                <w:color w:val="auto"/>
              </w:rPr>
              <w:t>规模</w:t>
            </w:r>
          </w:p>
        </w:tc>
        <w:tc>
          <w:tcPr>
            <w:tcW w:w="850" w:type="dxa"/>
            <w:vAlign w:val="center"/>
          </w:tcPr>
          <w:p>
            <w:pPr>
              <w:spacing w:line="340" w:lineRule="exact"/>
              <w:jc w:val="center"/>
              <w:rPr>
                <w:rFonts w:eastAsia="方正黑体_GBK"/>
                <w:color w:val="auto"/>
              </w:rPr>
            </w:pPr>
            <w:r>
              <w:rPr>
                <w:rFonts w:eastAsia="方正黑体_GBK"/>
                <w:color w:val="auto"/>
              </w:rPr>
              <w:t>核定奖补金额</w:t>
            </w:r>
          </w:p>
        </w:tc>
        <w:tc>
          <w:tcPr>
            <w:tcW w:w="1295" w:type="dxa"/>
            <w:vMerge w:val="continue"/>
            <w:vAlign w:val="center"/>
          </w:tcPr>
          <w:p>
            <w:pPr>
              <w:widowControl/>
              <w:spacing w:line="340" w:lineRule="exact"/>
              <w:jc w:val="center"/>
              <w:rPr>
                <w:rFonts w:eastAsia="方正黑体_GBK"/>
                <w:color w:val="auto"/>
              </w:rPr>
            </w:pPr>
          </w:p>
        </w:tc>
        <w:tc>
          <w:tcPr>
            <w:tcW w:w="1539" w:type="dxa"/>
            <w:vMerge w:val="continue"/>
            <w:vAlign w:val="center"/>
          </w:tcPr>
          <w:p>
            <w:pPr>
              <w:widowControl/>
              <w:spacing w:line="340" w:lineRule="exact"/>
              <w:jc w:val="center"/>
              <w:rPr>
                <w:rFonts w:eastAsia="方正黑体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color w:val="auto"/>
                <w:sz w:val="21"/>
                <w:szCs w:val="21"/>
              </w:rPr>
            </w:pPr>
          </w:p>
        </w:tc>
        <w:tc>
          <w:tcPr>
            <w:tcW w:w="708" w:type="dxa"/>
            <w:vAlign w:val="center"/>
          </w:tcPr>
          <w:p>
            <w:pPr>
              <w:widowControl/>
              <w:spacing w:line="340" w:lineRule="exact"/>
              <w:rPr>
                <w:rFonts w:asciiTheme="minorEastAsia" w:hAnsiTheme="minorEastAsia" w:eastAsiaTheme="minorEastAsia"/>
                <w:color w:val="auto"/>
                <w:sz w:val="21"/>
                <w:szCs w:val="21"/>
              </w:rPr>
            </w:pPr>
          </w:p>
        </w:tc>
        <w:tc>
          <w:tcPr>
            <w:tcW w:w="851" w:type="dxa"/>
            <w:vAlign w:val="center"/>
          </w:tcPr>
          <w:p>
            <w:pPr>
              <w:widowControl/>
              <w:spacing w:line="340" w:lineRule="exact"/>
              <w:rPr>
                <w:rFonts w:asciiTheme="minorEastAsia" w:hAnsiTheme="minorEastAsia" w:eastAsiaTheme="minorEastAsia"/>
                <w:color w:val="auto"/>
                <w:sz w:val="21"/>
                <w:szCs w:val="21"/>
              </w:rPr>
            </w:pPr>
          </w:p>
        </w:tc>
        <w:tc>
          <w:tcPr>
            <w:tcW w:w="1134" w:type="dxa"/>
            <w:vAlign w:val="center"/>
          </w:tcPr>
          <w:p>
            <w:pPr>
              <w:widowControl/>
              <w:spacing w:line="340" w:lineRule="exact"/>
              <w:rPr>
                <w:rFonts w:asciiTheme="minorEastAsia" w:hAnsiTheme="minorEastAsia" w:eastAsiaTheme="minorEastAsia"/>
                <w:color w:val="auto"/>
                <w:sz w:val="21"/>
                <w:szCs w:val="21"/>
              </w:rPr>
            </w:pPr>
          </w:p>
        </w:tc>
        <w:tc>
          <w:tcPr>
            <w:tcW w:w="709" w:type="dxa"/>
            <w:vAlign w:val="center"/>
          </w:tcPr>
          <w:p>
            <w:pPr>
              <w:widowControl/>
              <w:spacing w:line="340" w:lineRule="exact"/>
              <w:rPr>
                <w:rFonts w:asciiTheme="minorEastAsia" w:hAnsiTheme="minorEastAsia" w:eastAsiaTheme="minorEastAsia"/>
                <w:color w:val="auto"/>
                <w:sz w:val="21"/>
                <w:szCs w:val="21"/>
              </w:rPr>
            </w:pPr>
          </w:p>
        </w:tc>
        <w:tc>
          <w:tcPr>
            <w:tcW w:w="992" w:type="dxa"/>
            <w:vAlign w:val="center"/>
          </w:tcPr>
          <w:p>
            <w:pPr>
              <w:widowControl/>
              <w:spacing w:line="340" w:lineRule="exact"/>
              <w:rPr>
                <w:rFonts w:asciiTheme="minorEastAsia" w:hAnsiTheme="minorEastAsia" w:eastAsiaTheme="minorEastAsia"/>
                <w:color w:val="auto"/>
                <w:sz w:val="21"/>
                <w:szCs w:val="21"/>
              </w:rPr>
            </w:pPr>
          </w:p>
        </w:tc>
        <w:tc>
          <w:tcPr>
            <w:tcW w:w="850" w:type="dxa"/>
            <w:vAlign w:val="center"/>
          </w:tcPr>
          <w:p>
            <w:pPr>
              <w:widowControl/>
              <w:spacing w:line="340" w:lineRule="exact"/>
              <w:rPr>
                <w:rFonts w:asciiTheme="minorEastAsia" w:hAnsiTheme="minorEastAsia" w:eastAsiaTheme="minorEastAsia"/>
                <w:color w:val="auto"/>
                <w:sz w:val="21"/>
                <w:szCs w:val="21"/>
              </w:rPr>
            </w:pPr>
          </w:p>
        </w:tc>
        <w:tc>
          <w:tcPr>
            <w:tcW w:w="851" w:type="dxa"/>
            <w:vAlign w:val="center"/>
          </w:tcPr>
          <w:p>
            <w:pPr>
              <w:widowControl/>
              <w:spacing w:line="340" w:lineRule="exact"/>
              <w:rPr>
                <w:rFonts w:asciiTheme="minorEastAsia" w:hAnsiTheme="minorEastAsia" w:eastAsiaTheme="minorEastAsia"/>
                <w:color w:val="auto"/>
                <w:sz w:val="21"/>
                <w:szCs w:val="21"/>
              </w:rPr>
            </w:pPr>
          </w:p>
        </w:tc>
        <w:tc>
          <w:tcPr>
            <w:tcW w:w="850" w:type="dxa"/>
            <w:vAlign w:val="center"/>
          </w:tcPr>
          <w:p>
            <w:pPr>
              <w:widowControl/>
              <w:spacing w:line="340" w:lineRule="exact"/>
              <w:rPr>
                <w:rFonts w:asciiTheme="minorEastAsia" w:hAnsiTheme="minorEastAsia" w:eastAsiaTheme="minorEastAsia"/>
                <w:color w:val="auto"/>
                <w:sz w:val="21"/>
                <w:szCs w:val="21"/>
              </w:rPr>
            </w:pPr>
          </w:p>
        </w:tc>
        <w:tc>
          <w:tcPr>
            <w:tcW w:w="1295" w:type="dxa"/>
            <w:vAlign w:val="center"/>
          </w:tcPr>
          <w:p>
            <w:pPr>
              <w:widowControl/>
              <w:spacing w:line="340" w:lineRule="exact"/>
              <w:rPr>
                <w:rFonts w:asciiTheme="minorEastAsia" w:hAnsiTheme="minorEastAsia" w:eastAsiaTheme="minorEastAsia"/>
                <w:color w:val="auto"/>
                <w:sz w:val="21"/>
                <w:szCs w:val="21"/>
              </w:rPr>
            </w:pPr>
          </w:p>
        </w:tc>
        <w:tc>
          <w:tcPr>
            <w:tcW w:w="1539" w:type="dxa"/>
            <w:vAlign w:val="center"/>
          </w:tcPr>
          <w:p>
            <w:pPr>
              <w:widowControl/>
              <w:spacing w:line="34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295" w:type="dxa"/>
            <w:vAlign w:val="center"/>
          </w:tcPr>
          <w:p>
            <w:pPr>
              <w:widowControl/>
              <w:spacing w:line="340" w:lineRule="exact"/>
              <w:rPr>
                <w:rFonts w:asciiTheme="minorEastAsia" w:hAnsiTheme="minorEastAsia" w:eastAsiaTheme="minorEastAsia"/>
                <w:sz w:val="21"/>
                <w:szCs w:val="21"/>
              </w:rPr>
            </w:pPr>
          </w:p>
        </w:tc>
        <w:tc>
          <w:tcPr>
            <w:tcW w:w="1539" w:type="dxa"/>
            <w:vAlign w:val="center"/>
          </w:tcPr>
          <w:p>
            <w:pPr>
              <w:widowControl/>
              <w:spacing w:line="340" w:lineRule="exact"/>
              <w:rPr>
                <w:rFonts w:asciiTheme="minorEastAsia" w:hAnsiTheme="minorEastAsia" w:eastAsiaTheme="minorEastAsia"/>
                <w:sz w:val="21"/>
                <w:szCs w:val="21"/>
              </w:rPr>
            </w:pPr>
          </w:p>
        </w:tc>
      </w:tr>
    </w:tbl>
    <w:p>
      <w:pPr>
        <w:adjustRightInd w:val="0"/>
        <w:snapToGrid w:val="0"/>
        <w:spacing w:line="590" w:lineRule="exact"/>
        <w:rPr>
          <w:rFonts w:eastAsia="方正仿宋_GBK"/>
          <w:sz w:val="28"/>
          <w:szCs w:val="28"/>
        </w:rPr>
      </w:pPr>
      <w:r>
        <w:rPr>
          <w:rFonts w:eastAsia="方正仿宋_GBK"/>
          <w:sz w:val="28"/>
          <w:szCs w:val="28"/>
        </w:rPr>
        <w:t xml:space="preserve">单位负责人签名：       </w:t>
      </w:r>
      <w:r>
        <w:rPr>
          <w:rFonts w:hint="eastAsia" w:eastAsia="方正仿宋_GBK"/>
          <w:sz w:val="28"/>
          <w:szCs w:val="28"/>
          <w:lang w:val="en-US" w:eastAsia="zh-CN"/>
        </w:rPr>
        <w:t xml:space="preserve">        </w:t>
      </w:r>
      <w:r>
        <w:rPr>
          <w:rFonts w:eastAsia="方正仿宋_GBK"/>
          <w:sz w:val="28"/>
          <w:szCs w:val="28"/>
        </w:rPr>
        <w:t xml:space="preserve">    填表人签名：        </w:t>
      </w:r>
      <w:r>
        <w:rPr>
          <w:rFonts w:hint="eastAsia" w:eastAsia="方正仿宋_GBK"/>
          <w:sz w:val="28"/>
          <w:szCs w:val="28"/>
          <w:lang w:val="en-US" w:eastAsia="zh-CN"/>
        </w:rPr>
        <w:t xml:space="preserve">     </w:t>
      </w:r>
      <w:r>
        <w:rPr>
          <w:rFonts w:eastAsia="方正仿宋_GBK"/>
          <w:sz w:val="28"/>
          <w:szCs w:val="28"/>
        </w:rPr>
        <w:t xml:space="preserve">     填表人联系电话：</w:t>
      </w:r>
    </w:p>
    <w:p>
      <w:pPr>
        <w:adjustRightInd w:val="0"/>
        <w:snapToGrid w:val="0"/>
        <w:spacing w:line="590" w:lineRule="exact"/>
        <w:ind w:firstLine="640" w:firstLineChars="200"/>
        <w:rPr>
          <w:rFonts w:eastAsia="方正仿宋_GBK"/>
          <w:sz w:val="32"/>
          <w:szCs w:val="32"/>
        </w:rPr>
      </w:pPr>
    </w:p>
    <w:p>
      <w:pPr>
        <w:adjustRightInd w:val="0"/>
        <w:snapToGrid w:val="0"/>
        <w:spacing w:line="590" w:lineRule="exact"/>
        <w:ind w:firstLine="820" w:firstLineChars="200"/>
        <w:rPr>
          <w:rFonts w:eastAsia="方正仿宋_GBK"/>
          <w:spacing w:val="-4"/>
          <w:w w:val="95"/>
          <w:sz w:val="44"/>
          <w:szCs w:val="44"/>
        </w:rPr>
        <w:sectPr>
          <w:footerReference r:id="rId6" w:type="default"/>
          <w:pgSz w:w="16838" w:h="11906" w:orient="landscape"/>
          <w:pgMar w:top="1417" w:right="1928" w:bottom="1417" w:left="1814" w:header="851" w:footer="1134" w:gutter="0"/>
          <w:pgNumType w:fmt="decimal"/>
          <w:cols w:space="0" w:num="1"/>
          <w:docGrid w:linePitch="312" w:charSpace="0"/>
        </w:sectPr>
      </w:pP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p>
      <w:pPr>
        <w:adjustRightInd w:val="0"/>
        <w:snapToGrid w:val="0"/>
        <w:spacing w:line="590" w:lineRule="exact"/>
        <w:jc w:val="center"/>
        <w:rPr>
          <w:rFonts w:eastAsia="方正仿宋_GBK"/>
          <w:bCs/>
          <w:snapToGrid w:val="0"/>
          <w:sz w:val="44"/>
          <w:szCs w:val="44"/>
        </w:rPr>
      </w:pPr>
    </w:p>
    <w:p>
      <w:pPr>
        <w:adjustRightInd w:val="0"/>
        <w:snapToGrid w:val="0"/>
        <w:spacing w:line="590" w:lineRule="exact"/>
        <w:jc w:val="center"/>
        <w:rPr>
          <w:rFonts w:eastAsia="方正小标宋_GBK"/>
          <w:bCs/>
          <w:snapToGrid w:val="0"/>
          <w:sz w:val="44"/>
          <w:szCs w:val="44"/>
        </w:rPr>
      </w:pPr>
      <w:r>
        <w:rPr>
          <w:rFonts w:eastAsia="方正小标宋_GBK"/>
          <w:bCs/>
          <w:snapToGrid w:val="0"/>
          <w:sz w:val="44"/>
          <w:szCs w:val="44"/>
        </w:rPr>
        <w:t>公   告</w:t>
      </w:r>
    </w:p>
    <w:p>
      <w:pPr>
        <w:adjustRightInd w:val="0"/>
        <w:snapToGrid w:val="0"/>
        <w:spacing w:line="590" w:lineRule="exact"/>
        <w:jc w:val="center"/>
        <w:rPr>
          <w:rFonts w:eastAsia="方正仿宋_GBK"/>
          <w:bCs/>
          <w:snapToGrid w:val="0"/>
          <w:sz w:val="32"/>
          <w:szCs w:val="32"/>
        </w:rPr>
      </w:pPr>
      <w:r>
        <w:rPr>
          <w:rFonts w:eastAsia="方正仿宋_GBK"/>
          <w:bCs/>
          <w:snapToGrid w:val="0"/>
          <w:sz w:val="32"/>
          <w:szCs w:val="32"/>
        </w:rPr>
        <w:t>（村级、自然屯或村民小组公告模板）</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现将融水县</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乡（镇）</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村2022年上报的特色产业以奖代补项目（第XX批）资金予以公告（内容详见附件）。</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投诉监督单位名称、地址：XXX村委，XXXXX（地址）</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u w:val="single"/>
        </w:rPr>
      </w:pPr>
      <w:r>
        <w:rPr>
          <w:rFonts w:hint="default" w:ascii="Times New Roman" w:hAnsi="Times New Roman" w:eastAsia="方正仿宋_GBK" w:cs="Times New Roman"/>
          <w:snapToGrid w:val="0"/>
          <w:sz w:val="32"/>
          <w:szCs w:val="32"/>
        </w:rPr>
        <w:t>联系电话及电子邮箱：</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p>
    <w:p>
      <w:pPr>
        <w:pStyle w:val="2"/>
        <w:rPr>
          <w:rFonts w:hint="default" w:ascii="Times New Roman" w:hAnsi="Times New Roman" w:cs="Times New Roman"/>
        </w:rPr>
      </w:pPr>
    </w:p>
    <w:p>
      <w:pPr>
        <w:adjustRightInd w:val="0"/>
        <w:snapToGrid w:val="0"/>
        <w:spacing w:line="590" w:lineRule="exact"/>
        <w:ind w:left="1690" w:leftChars="304" w:hanging="960" w:hangingChars="300"/>
        <w:rPr>
          <w:rFonts w:hint="default" w:ascii="Times New Roman" w:hAnsi="Times New Roman" w:eastAsia="方正仿宋_GBK" w:cs="Times New Roman"/>
          <w:snapToGrid w:val="0"/>
          <w:sz w:val="32"/>
          <w:szCs w:val="32"/>
          <w:u w:val="single"/>
        </w:rPr>
      </w:pPr>
      <w:r>
        <w:rPr>
          <w:rFonts w:hint="default" w:ascii="Times New Roman" w:hAnsi="Times New Roman" w:eastAsia="方正仿宋_GBK" w:cs="Times New Roman"/>
          <w:snapToGrid w:val="0"/>
          <w:sz w:val="32"/>
          <w:szCs w:val="32"/>
        </w:rPr>
        <w:t>附件：</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乡（镇）</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村2022年特色产业以奖代补项目验收汇总表</w:t>
      </w:r>
    </w:p>
    <w:p>
      <w:pPr>
        <w:adjustRightInd w:val="0"/>
        <w:snapToGrid w:val="0"/>
        <w:spacing w:line="590" w:lineRule="exact"/>
        <w:ind w:firstLine="640" w:firstLineChars="200"/>
        <w:rPr>
          <w:rFonts w:eastAsia="方正仿宋_GBK"/>
          <w:snapToGrid w:val="0"/>
          <w:sz w:val="32"/>
          <w:szCs w:val="32"/>
          <w:u w:val="single"/>
        </w:rPr>
      </w:pPr>
    </w:p>
    <w:p>
      <w:pPr>
        <w:adjustRightInd w:val="0"/>
        <w:snapToGrid w:val="0"/>
        <w:spacing w:line="590" w:lineRule="exact"/>
        <w:ind w:firstLine="640" w:firstLineChars="200"/>
        <w:rPr>
          <w:rFonts w:eastAsia="方正仿宋_GBK"/>
          <w:snapToGrid w:val="0"/>
          <w:sz w:val="32"/>
          <w:szCs w:val="32"/>
          <w:u w:val="single"/>
        </w:rPr>
      </w:pPr>
    </w:p>
    <w:p>
      <w:pPr>
        <w:adjustRightInd w:val="0"/>
        <w:snapToGrid w:val="0"/>
        <w:spacing w:line="590" w:lineRule="exact"/>
        <w:ind w:firstLine="3200" w:firstLineChars="1000"/>
        <w:jc w:val="right"/>
        <w:rPr>
          <w:rFonts w:eastAsia="方正仿宋_GBK"/>
          <w:snapToGrid w:val="0"/>
          <w:sz w:val="32"/>
          <w:szCs w:val="32"/>
        </w:rPr>
      </w:pPr>
      <w:r>
        <w:rPr>
          <w:rFonts w:hint="default" w:ascii="Times New Roman" w:hAnsi="Times New Roman" w:eastAsia="方正仿宋_GBK" w:cs="Times New Roman"/>
          <w:snapToGrid w:val="0"/>
          <w:sz w:val="32"/>
          <w:szCs w:val="32"/>
        </w:rPr>
        <w:t>XX村民委员会（</w:t>
      </w:r>
      <w:r>
        <w:rPr>
          <w:rFonts w:eastAsia="方正仿宋_GBK"/>
          <w:snapToGrid w:val="0"/>
          <w:sz w:val="32"/>
          <w:szCs w:val="32"/>
        </w:rPr>
        <w:t>盖章）</w:t>
      </w:r>
    </w:p>
    <w:p>
      <w:pPr>
        <w:adjustRightInd w:val="0"/>
        <w:snapToGrid w:val="0"/>
        <w:spacing w:line="590" w:lineRule="exact"/>
        <w:ind w:firstLine="6400" w:firstLineChars="2000"/>
        <w:rPr>
          <w:rFonts w:eastAsia="方正仿宋_GBK"/>
          <w:snapToGrid w:val="0"/>
          <w:sz w:val="32"/>
          <w:szCs w:val="32"/>
        </w:rPr>
      </w:pPr>
      <w:r>
        <w:rPr>
          <w:rFonts w:eastAsia="方正仿宋_GBK"/>
          <w:snapToGrid w:val="0"/>
          <w:sz w:val="32"/>
          <w:szCs w:val="32"/>
        </w:rPr>
        <w:t>年   月   日</w:t>
      </w:r>
    </w:p>
    <w:p>
      <w:pPr>
        <w:adjustRightInd w:val="0"/>
        <w:snapToGrid w:val="0"/>
        <w:spacing w:line="590" w:lineRule="exact"/>
        <w:ind w:firstLine="820" w:firstLineChars="200"/>
        <w:rPr>
          <w:rFonts w:eastAsia="方正仿宋_GBK"/>
          <w:spacing w:val="-4"/>
          <w:w w:val="95"/>
          <w:sz w:val="44"/>
          <w:szCs w:val="44"/>
        </w:rPr>
      </w:pPr>
    </w:p>
    <w:p>
      <w:pPr>
        <w:adjustRightInd w:val="0"/>
        <w:snapToGrid w:val="0"/>
        <w:spacing w:line="590" w:lineRule="exact"/>
        <w:ind w:firstLine="820" w:firstLineChars="200"/>
        <w:rPr>
          <w:rFonts w:eastAsia="方正仿宋_GBK"/>
          <w:spacing w:val="-4"/>
          <w:w w:val="95"/>
          <w:sz w:val="44"/>
          <w:szCs w:val="44"/>
        </w:rPr>
        <w:sectPr>
          <w:footerReference r:id="rId7" w:type="default"/>
          <w:pgSz w:w="11906" w:h="16838"/>
          <w:pgMar w:top="1928" w:right="1417" w:bottom="1814" w:left="1417" w:header="851" w:footer="1134" w:gutter="0"/>
          <w:pgNumType w:fmt="decimal"/>
          <w:cols w:space="0" w:num="1"/>
          <w:docGrid w:linePitch="312" w:charSpace="0"/>
        </w:sectPr>
      </w:pP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附件8-1</w:t>
      </w:r>
    </w:p>
    <w:p>
      <w:pPr>
        <w:widowControl/>
        <w:spacing w:afterLines="50" w:line="590" w:lineRule="exact"/>
        <w:jc w:val="center"/>
        <w:rPr>
          <w:rFonts w:hint="default" w:ascii="Times New Roman" w:hAnsi="Times New Roman" w:eastAsia="方正仿宋_GBK" w:cs="Times New Roman"/>
          <w:sz w:val="44"/>
          <w:szCs w:val="44"/>
        </w:rPr>
      </w:pPr>
      <w:r>
        <w:rPr>
          <w:rFonts w:hint="default" w:ascii="Times New Roman" w:hAnsi="Times New Roman" w:eastAsia="方正仿宋_GBK" w:cs="Times New Roman"/>
          <w:sz w:val="44"/>
          <w:szCs w:val="44"/>
        </w:rPr>
        <w:t>乡（镇）村2022年特色产业以奖代补项目验收汇总表</w:t>
      </w:r>
    </w:p>
    <w:p>
      <w:pPr>
        <w:widowControl/>
        <w:spacing w:afterLines="50" w:line="590" w:lineRule="exact"/>
        <w:rPr>
          <w:rFonts w:hint="default" w:ascii="Times New Roman" w:hAnsi="Times New Roman" w:eastAsia="方正仿宋_GBK" w:cs="Times New Roman"/>
          <w:sz w:val="28"/>
          <w:szCs w:val="28"/>
        </w:rPr>
      </w:pPr>
      <w:r>
        <w:rPr>
          <w:rFonts w:eastAsia="方正仿宋_GBK"/>
          <w:sz w:val="28"/>
          <w:szCs w:val="28"/>
        </w:rPr>
        <w:t>填报单位：</w:t>
      </w:r>
      <w:r>
        <w:rPr>
          <w:rFonts w:hint="eastAsia" w:eastAsia="方正仿宋_GBK"/>
          <w:sz w:val="28"/>
          <w:szCs w:val="28"/>
          <w:u w:val="single"/>
        </w:rPr>
        <w:t xml:space="preserve">        </w:t>
      </w:r>
      <w:r>
        <w:rPr>
          <w:rFonts w:eastAsia="方正仿宋_GBK"/>
          <w:sz w:val="28"/>
          <w:szCs w:val="28"/>
        </w:rPr>
        <w:t>村</w:t>
      </w:r>
      <w:r>
        <w:rPr>
          <w:rFonts w:hint="eastAsia" w:eastAsia="方正仿宋_GBK"/>
          <w:sz w:val="28"/>
          <w:szCs w:val="28"/>
        </w:rPr>
        <w:t>民</w:t>
      </w:r>
      <w:r>
        <w:rPr>
          <w:rFonts w:eastAsia="方正仿宋_GBK"/>
          <w:sz w:val="28"/>
          <w:szCs w:val="28"/>
        </w:rPr>
        <w:t>委</w:t>
      </w:r>
      <w:r>
        <w:rPr>
          <w:rFonts w:hint="eastAsia" w:eastAsia="方正仿宋_GBK"/>
          <w:sz w:val="28"/>
          <w:szCs w:val="28"/>
        </w:rPr>
        <w:t>员</w:t>
      </w:r>
      <w:r>
        <w:rPr>
          <w:rFonts w:eastAsia="方正仿宋_GBK"/>
          <w:sz w:val="28"/>
          <w:szCs w:val="28"/>
        </w:rPr>
        <w:t xml:space="preserve">会（盖章）         </w:t>
      </w:r>
      <w:r>
        <w:rPr>
          <w:rFonts w:hint="default" w:ascii="Times New Roman" w:hAnsi="Times New Roman" w:eastAsia="方正仿宋_GBK" w:cs="Times New Roman"/>
          <w:sz w:val="28"/>
          <w:szCs w:val="28"/>
        </w:rPr>
        <w:t xml:space="preserve">       填报日期：2022年   月    日</w:t>
      </w:r>
    </w:p>
    <w:tbl>
      <w:tblPr>
        <w:tblStyle w:val="17"/>
        <w:tblW w:w="13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613"/>
        <w:gridCol w:w="599"/>
        <w:gridCol w:w="915"/>
        <w:gridCol w:w="1315"/>
        <w:gridCol w:w="708"/>
        <w:gridCol w:w="851"/>
        <w:gridCol w:w="1134"/>
        <w:gridCol w:w="709"/>
        <w:gridCol w:w="992"/>
        <w:gridCol w:w="850"/>
        <w:gridCol w:w="851"/>
        <w:gridCol w:w="850"/>
        <w:gridCol w:w="113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613" w:type="dxa"/>
            <w:vMerge w:val="restart"/>
            <w:vAlign w:val="center"/>
          </w:tcPr>
          <w:p>
            <w:pPr>
              <w:spacing w:line="340" w:lineRule="exact"/>
              <w:jc w:val="center"/>
              <w:rPr>
                <w:rFonts w:eastAsia="方正黑体_GBK"/>
              </w:rPr>
            </w:pPr>
            <w:r>
              <w:rPr>
                <w:rFonts w:eastAsia="方正黑体_GBK"/>
              </w:rPr>
              <w:t>村</w:t>
            </w:r>
          </w:p>
        </w:tc>
        <w:tc>
          <w:tcPr>
            <w:tcW w:w="599" w:type="dxa"/>
            <w:vMerge w:val="restart"/>
            <w:vAlign w:val="center"/>
          </w:tcPr>
          <w:p>
            <w:pPr>
              <w:spacing w:line="340" w:lineRule="exact"/>
              <w:jc w:val="center"/>
              <w:rPr>
                <w:rFonts w:eastAsia="方正黑体_GBK"/>
              </w:rPr>
            </w:pPr>
            <w:r>
              <w:rPr>
                <w:rFonts w:eastAsia="方正黑体_GBK"/>
              </w:rPr>
              <w:t>屯</w:t>
            </w:r>
          </w:p>
        </w:tc>
        <w:tc>
          <w:tcPr>
            <w:tcW w:w="915" w:type="dxa"/>
            <w:vMerge w:val="restart"/>
            <w:vAlign w:val="center"/>
          </w:tcPr>
          <w:p>
            <w:pPr>
              <w:spacing w:line="340" w:lineRule="exact"/>
              <w:jc w:val="center"/>
              <w:rPr>
                <w:rFonts w:eastAsia="方正黑体_GBK"/>
              </w:rPr>
            </w:pPr>
            <w:r>
              <w:rPr>
                <w:rFonts w:eastAsia="方正黑体_GBK"/>
              </w:rPr>
              <w:t>申请人姓名</w:t>
            </w:r>
          </w:p>
        </w:tc>
        <w:tc>
          <w:tcPr>
            <w:tcW w:w="1315" w:type="dxa"/>
            <w:vMerge w:val="restart"/>
            <w:vAlign w:val="center"/>
          </w:tcPr>
          <w:p>
            <w:pPr>
              <w:spacing w:line="340" w:lineRule="exact"/>
              <w:jc w:val="center"/>
              <w:rPr>
                <w:rFonts w:eastAsia="方正黑体_GBK"/>
              </w:rPr>
            </w:pPr>
            <w:r>
              <w:rPr>
                <w:rFonts w:eastAsia="方正黑体_GBK"/>
              </w:rPr>
              <w:t>身份证号码</w:t>
            </w:r>
          </w:p>
        </w:tc>
        <w:tc>
          <w:tcPr>
            <w:tcW w:w="708"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851"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134"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709" w:type="dxa"/>
            <w:vMerge w:val="restart"/>
            <w:vAlign w:val="center"/>
          </w:tcPr>
          <w:p>
            <w:pPr>
              <w:spacing w:line="340" w:lineRule="exact"/>
              <w:jc w:val="center"/>
              <w:rPr>
                <w:rFonts w:eastAsia="方正黑体_GBK"/>
                <w:color w:val="auto"/>
              </w:rPr>
            </w:pPr>
            <w:r>
              <w:rPr>
                <w:rFonts w:eastAsia="方正黑体_GBK"/>
                <w:color w:val="auto"/>
              </w:rPr>
              <w:t>品种</w:t>
            </w:r>
          </w:p>
        </w:tc>
        <w:tc>
          <w:tcPr>
            <w:tcW w:w="992" w:type="dxa"/>
            <w:vMerge w:val="restart"/>
            <w:vAlign w:val="center"/>
          </w:tcPr>
          <w:p>
            <w:pPr>
              <w:spacing w:line="340" w:lineRule="exact"/>
              <w:jc w:val="center"/>
              <w:rPr>
                <w:rFonts w:eastAsia="方正黑体_GBK"/>
                <w:color w:val="auto"/>
              </w:rPr>
            </w:pPr>
            <w:r>
              <w:rPr>
                <w:rFonts w:eastAsia="方正黑体_GBK"/>
                <w:color w:val="auto"/>
              </w:rPr>
              <w:t>核定奖补规模</w:t>
            </w:r>
          </w:p>
        </w:tc>
        <w:tc>
          <w:tcPr>
            <w:tcW w:w="850" w:type="dxa"/>
            <w:vMerge w:val="restart"/>
            <w:vAlign w:val="center"/>
          </w:tcPr>
          <w:p>
            <w:pPr>
              <w:widowControl/>
              <w:rPr>
                <w:rFonts w:eastAsia="方正黑体_GBK"/>
                <w:color w:val="auto"/>
              </w:rPr>
            </w:pPr>
            <w:r>
              <w:rPr>
                <w:rFonts w:eastAsia="方正黑体_GBK"/>
                <w:color w:val="auto"/>
              </w:rPr>
              <w:t>核定</w:t>
            </w:r>
            <w:r>
              <w:rPr>
                <w:rFonts w:hint="eastAsia" w:eastAsia="方正黑体_GBK"/>
                <w:color w:val="auto"/>
              </w:rPr>
              <w:t>奖补</w:t>
            </w:r>
            <w:r>
              <w:rPr>
                <w:rFonts w:eastAsia="方正黑体_GBK"/>
                <w:color w:val="auto"/>
              </w:rPr>
              <w:t>金额</w:t>
            </w:r>
          </w:p>
        </w:tc>
        <w:tc>
          <w:tcPr>
            <w:tcW w:w="1701"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133" w:type="dxa"/>
            <w:vMerge w:val="restart"/>
            <w:vAlign w:val="center"/>
          </w:tcPr>
          <w:p>
            <w:pPr>
              <w:widowControl/>
              <w:spacing w:line="340" w:lineRule="exact"/>
              <w:jc w:val="center"/>
              <w:rPr>
                <w:rFonts w:eastAsia="方正黑体_GBK"/>
              </w:rPr>
            </w:pPr>
            <w:r>
              <w:rPr>
                <w:rFonts w:eastAsia="方正黑体_GBK"/>
              </w:rPr>
              <w:t>合计核定</w:t>
            </w:r>
            <w:r>
              <w:rPr>
                <w:rFonts w:hint="eastAsia" w:eastAsia="方正黑体_GBK"/>
              </w:rPr>
              <w:t>奖补</w:t>
            </w:r>
            <w:r>
              <w:rPr>
                <w:rFonts w:eastAsia="方正黑体_GBK"/>
              </w:rPr>
              <w:t>金额</w:t>
            </w:r>
          </w:p>
        </w:tc>
        <w:tc>
          <w:tcPr>
            <w:tcW w:w="1660" w:type="dxa"/>
            <w:vMerge w:val="restart"/>
            <w:vAlign w:val="center"/>
          </w:tcPr>
          <w:p>
            <w:pPr>
              <w:widowControl/>
              <w:spacing w:line="340" w:lineRule="exact"/>
              <w:jc w:val="center"/>
              <w:rPr>
                <w:rFonts w:eastAsia="方正黑体_GBK"/>
              </w:rPr>
            </w:pPr>
            <w:r>
              <w:rPr>
                <w:rFonts w:hint="eastAsia" w:eastAsia="方正黑体_GBK"/>
                <w:color w:val="auto"/>
              </w:rPr>
              <w:t>一卡通账号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613" w:type="dxa"/>
            <w:vMerge w:val="continue"/>
            <w:vAlign w:val="center"/>
          </w:tcPr>
          <w:p>
            <w:pPr>
              <w:spacing w:line="340" w:lineRule="exact"/>
              <w:jc w:val="center"/>
              <w:rPr>
                <w:rFonts w:eastAsia="方正黑体_GBK"/>
              </w:rPr>
            </w:pPr>
          </w:p>
        </w:tc>
        <w:tc>
          <w:tcPr>
            <w:tcW w:w="599" w:type="dxa"/>
            <w:vMerge w:val="continue"/>
            <w:vAlign w:val="center"/>
          </w:tcPr>
          <w:p>
            <w:pPr>
              <w:spacing w:line="340" w:lineRule="exact"/>
              <w:jc w:val="center"/>
              <w:rPr>
                <w:rFonts w:eastAsia="方正黑体_GBK"/>
              </w:rPr>
            </w:pPr>
          </w:p>
        </w:tc>
        <w:tc>
          <w:tcPr>
            <w:tcW w:w="915" w:type="dxa"/>
            <w:vMerge w:val="continue"/>
            <w:vAlign w:val="center"/>
          </w:tcPr>
          <w:p>
            <w:pPr>
              <w:spacing w:line="340" w:lineRule="exact"/>
              <w:jc w:val="center"/>
              <w:rPr>
                <w:rFonts w:eastAsia="方正黑体_GBK"/>
              </w:rPr>
            </w:pPr>
          </w:p>
        </w:tc>
        <w:tc>
          <w:tcPr>
            <w:tcW w:w="1315" w:type="dxa"/>
            <w:vMerge w:val="continue"/>
            <w:vAlign w:val="center"/>
          </w:tcPr>
          <w:p>
            <w:pPr>
              <w:spacing w:line="340" w:lineRule="exact"/>
              <w:jc w:val="center"/>
              <w:rPr>
                <w:rFonts w:eastAsia="方正黑体_GBK"/>
              </w:rPr>
            </w:pPr>
          </w:p>
        </w:tc>
        <w:tc>
          <w:tcPr>
            <w:tcW w:w="708" w:type="dxa"/>
            <w:vMerge w:val="continue"/>
            <w:vAlign w:val="center"/>
          </w:tcPr>
          <w:p>
            <w:pPr>
              <w:spacing w:line="340" w:lineRule="exact"/>
              <w:jc w:val="center"/>
              <w:rPr>
                <w:rFonts w:eastAsia="方正黑体_GBK"/>
              </w:rPr>
            </w:pPr>
          </w:p>
        </w:tc>
        <w:tc>
          <w:tcPr>
            <w:tcW w:w="851" w:type="dxa"/>
            <w:vMerge w:val="continue"/>
            <w:vAlign w:val="center"/>
          </w:tcPr>
          <w:p>
            <w:pPr>
              <w:spacing w:line="340" w:lineRule="exact"/>
              <w:jc w:val="center"/>
              <w:rPr>
                <w:rFonts w:eastAsia="方正黑体_GBK"/>
              </w:rPr>
            </w:pPr>
          </w:p>
        </w:tc>
        <w:tc>
          <w:tcPr>
            <w:tcW w:w="1134" w:type="dxa"/>
            <w:vMerge w:val="continue"/>
            <w:vAlign w:val="center"/>
          </w:tcPr>
          <w:p>
            <w:pPr>
              <w:spacing w:line="340" w:lineRule="exact"/>
              <w:jc w:val="center"/>
              <w:rPr>
                <w:rFonts w:eastAsia="方正黑体_GBK"/>
              </w:rPr>
            </w:pPr>
          </w:p>
        </w:tc>
        <w:tc>
          <w:tcPr>
            <w:tcW w:w="709" w:type="dxa"/>
            <w:vMerge w:val="continue"/>
            <w:vAlign w:val="center"/>
          </w:tcPr>
          <w:p>
            <w:pPr>
              <w:spacing w:line="340" w:lineRule="exact"/>
              <w:jc w:val="center"/>
              <w:rPr>
                <w:rFonts w:eastAsia="方正黑体_GBK"/>
              </w:rPr>
            </w:pPr>
          </w:p>
        </w:tc>
        <w:tc>
          <w:tcPr>
            <w:tcW w:w="992" w:type="dxa"/>
            <w:vMerge w:val="continue"/>
            <w:vAlign w:val="center"/>
          </w:tcPr>
          <w:p>
            <w:pPr>
              <w:spacing w:line="340" w:lineRule="exact"/>
              <w:jc w:val="center"/>
              <w:rPr>
                <w:rFonts w:eastAsia="方正黑体_GBK"/>
              </w:rPr>
            </w:pPr>
          </w:p>
        </w:tc>
        <w:tc>
          <w:tcPr>
            <w:tcW w:w="850" w:type="dxa"/>
            <w:vMerge w:val="continue"/>
            <w:vAlign w:val="center"/>
          </w:tcPr>
          <w:p>
            <w:pPr>
              <w:spacing w:line="340" w:lineRule="exact"/>
              <w:jc w:val="center"/>
              <w:rPr>
                <w:rFonts w:eastAsia="方正黑体_GBK"/>
              </w:rPr>
            </w:pPr>
          </w:p>
        </w:tc>
        <w:tc>
          <w:tcPr>
            <w:tcW w:w="851" w:type="dxa"/>
            <w:vAlign w:val="center"/>
          </w:tcPr>
          <w:p>
            <w:pPr>
              <w:spacing w:line="340" w:lineRule="exact"/>
              <w:jc w:val="center"/>
              <w:rPr>
                <w:rFonts w:eastAsia="方正黑体_GBK"/>
              </w:rPr>
            </w:pPr>
            <w:r>
              <w:rPr>
                <w:rFonts w:eastAsia="方正黑体_GBK"/>
              </w:rPr>
              <w:t>扩大的</w:t>
            </w:r>
          </w:p>
          <w:p>
            <w:pPr>
              <w:spacing w:line="340" w:lineRule="exact"/>
              <w:jc w:val="center"/>
              <w:rPr>
                <w:rFonts w:eastAsia="方正黑体_GBK"/>
              </w:rPr>
            </w:pPr>
            <w:r>
              <w:rPr>
                <w:rFonts w:eastAsia="方正黑体_GBK"/>
              </w:rPr>
              <w:t>规模</w:t>
            </w:r>
          </w:p>
        </w:tc>
        <w:tc>
          <w:tcPr>
            <w:tcW w:w="850" w:type="dxa"/>
            <w:vAlign w:val="center"/>
          </w:tcPr>
          <w:p>
            <w:pPr>
              <w:spacing w:line="340" w:lineRule="exact"/>
              <w:jc w:val="center"/>
              <w:rPr>
                <w:rFonts w:eastAsia="方正黑体_GBK"/>
              </w:rPr>
            </w:pPr>
            <w:r>
              <w:rPr>
                <w:rFonts w:eastAsia="方正黑体_GBK"/>
              </w:rPr>
              <w:t>核定奖补金额</w:t>
            </w:r>
          </w:p>
        </w:tc>
        <w:tc>
          <w:tcPr>
            <w:tcW w:w="1133" w:type="dxa"/>
            <w:vMerge w:val="continue"/>
            <w:vAlign w:val="center"/>
          </w:tcPr>
          <w:p>
            <w:pPr>
              <w:widowControl/>
              <w:spacing w:line="340" w:lineRule="exact"/>
              <w:jc w:val="center"/>
              <w:rPr>
                <w:rFonts w:eastAsia="方正黑体_GBK"/>
              </w:rPr>
            </w:pPr>
          </w:p>
        </w:tc>
        <w:tc>
          <w:tcPr>
            <w:tcW w:w="1660" w:type="dxa"/>
            <w:vMerge w:val="continue"/>
            <w:vAlign w:val="center"/>
          </w:tcPr>
          <w:p>
            <w:pPr>
              <w:widowControl/>
              <w:spacing w:line="340" w:lineRule="exact"/>
              <w:jc w:val="center"/>
              <w:rPr>
                <w:rFonts w:eastAsia="方正黑体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33" w:type="dxa"/>
            <w:vAlign w:val="center"/>
          </w:tcPr>
          <w:p>
            <w:pPr>
              <w:widowControl/>
              <w:spacing w:line="340" w:lineRule="exact"/>
              <w:rPr>
                <w:rFonts w:asciiTheme="minorEastAsia" w:hAnsiTheme="minorEastAsia" w:eastAsiaTheme="minorEastAsia"/>
                <w:sz w:val="21"/>
                <w:szCs w:val="21"/>
              </w:rPr>
            </w:pPr>
          </w:p>
        </w:tc>
        <w:tc>
          <w:tcPr>
            <w:tcW w:w="1660" w:type="dxa"/>
            <w:vAlign w:val="center"/>
          </w:tcPr>
          <w:p>
            <w:pPr>
              <w:widowControl/>
              <w:spacing w:line="340" w:lineRule="exact"/>
              <w:rPr>
                <w:rFonts w:asciiTheme="minorEastAsia" w:hAnsiTheme="minorEastAsia" w:eastAsiaTheme="minorEastAsia"/>
                <w:sz w:val="21"/>
                <w:szCs w:val="21"/>
              </w:rPr>
            </w:pPr>
          </w:p>
        </w:tc>
      </w:tr>
    </w:tbl>
    <w:p>
      <w:pPr>
        <w:spacing w:line="590" w:lineRule="exact"/>
        <w:rPr>
          <w:rFonts w:eastAsia="方正仿宋_GBK"/>
          <w:sz w:val="28"/>
          <w:szCs w:val="28"/>
        </w:rPr>
      </w:pPr>
      <w:r>
        <w:rPr>
          <w:rFonts w:eastAsia="方正仿宋_GBK"/>
          <w:sz w:val="28"/>
          <w:szCs w:val="28"/>
        </w:rPr>
        <w:t xml:space="preserve">单位负责人签名：     </w:t>
      </w:r>
      <w:r>
        <w:rPr>
          <w:rFonts w:hint="eastAsia" w:eastAsia="方正仿宋_GBK"/>
          <w:sz w:val="28"/>
          <w:szCs w:val="28"/>
          <w:lang w:val="en-US" w:eastAsia="zh-CN"/>
        </w:rPr>
        <w:t xml:space="preserve">  </w:t>
      </w:r>
      <w:r>
        <w:rPr>
          <w:rFonts w:eastAsia="方正仿宋_GBK"/>
          <w:sz w:val="28"/>
          <w:szCs w:val="28"/>
        </w:rPr>
        <w:t xml:space="preserve">      填表人签名：    </w:t>
      </w:r>
      <w:r>
        <w:rPr>
          <w:rFonts w:hint="eastAsia" w:eastAsia="方正仿宋_GBK"/>
          <w:sz w:val="28"/>
          <w:szCs w:val="28"/>
          <w:lang w:val="en-US" w:eastAsia="zh-CN"/>
        </w:rPr>
        <w:t xml:space="preserve">  </w:t>
      </w:r>
      <w:r>
        <w:rPr>
          <w:rFonts w:eastAsia="方正仿宋_GBK"/>
          <w:sz w:val="28"/>
          <w:szCs w:val="28"/>
        </w:rPr>
        <w:t xml:space="preserve">         填表人联系电话：</w:t>
      </w:r>
    </w:p>
    <w:p>
      <w:pPr>
        <w:spacing w:line="590" w:lineRule="exact"/>
        <w:rPr>
          <w:rFonts w:eastAsia="方正仿宋_GBK"/>
          <w:sz w:val="32"/>
          <w:szCs w:val="32"/>
        </w:rPr>
      </w:pPr>
    </w:p>
    <w:p>
      <w:pPr>
        <w:adjustRightInd w:val="0"/>
        <w:snapToGrid w:val="0"/>
        <w:spacing w:line="590" w:lineRule="exact"/>
        <w:ind w:firstLine="820" w:firstLineChars="200"/>
        <w:rPr>
          <w:rFonts w:eastAsia="方正仿宋_GBK"/>
          <w:spacing w:val="-4"/>
          <w:w w:val="95"/>
          <w:sz w:val="44"/>
          <w:szCs w:val="44"/>
        </w:rPr>
        <w:sectPr>
          <w:footerReference r:id="rId8" w:type="default"/>
          <w:pgSz w:w="16838" w:h="11906" w:orient="landscape"/>
          <w:pgMar w:top="1417" w:right="1928" w:bottom="1417" w:left="1814" w:header="851" w:footer="1134" w:gutter="0"/>
          <w:pgNumType w:fmt="decimal"/>
          <w:cols w:space="0" w:num="1"/>
          <w:docGrid w:linePitch="312" w:charSpace="0"/>
        </w:sectPr>
      </w:pP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p>
      <w:pPr>
        <w:adjustRightInd w:val="0"/>
        <w:snapToGrid w:val="0"/>
        <w:spacing w:line="590" w:lineRule="exact"/>
        <w:jc w:val="center"/>
        <w:rPr>
          <w:rFonts w:eastAsia="方正仿宋_GBK"/>
          <w:bCs/>
          <w:snapToGrid w:val="0"/>
          <w:sz w:val="44"/>
          <w:szCs w:val="44"/>
        </w:rPr>
      </w:pPr>
    </w:p>
    <w:p>
      <w:pPr>
        <w:adjustRightInd w:val="0"/>
        <w:snapToGrid w:val="0"/>
        <w:spacing w:line="590" w:lineRule="exact"/>
        <w:jc w:val="center"/>
        <w:rPr>
          <w:rFonts w:eastAsia="方正小标宋_GBK"/>
          <w:bCs/>
          <w:snapToGrid w:val="0"/>
          <w:sz w:val="44"/>
          <w:szCs w:val="44"/>
        </w:rPr>
      </w:pPr>
      <w:r>
        <w:rPr>
          <w:rFonts w:eastAsia="方正小标宋_GBK"/>
          <w:bCs/>
          <w:snapToGrid w:val="0"/>
          <w:sz w:val="44"/>
          <w:szCs w:val="44"/>
        </w:rPr>
        <w:t>公   告</w:t>
      </w:r>
    </w:p>
    <w:p>
      <w:pPr>
        <w:adjustRightInd w:val="0"/>
        <w:snapToGrid w:val="0"/>
        <w:spacing w:line="590" w:lineRule="exact"/>
        <w:jc w:val="center"/>
        <w:rPr>
          <w:rFonts w:eastAsia="方正仿宋_GBK"/>
          <w:bCs/>
          <w:snapToGrid w:val="0"/>
          <w:sz w:val="32"/>
          <w:szCs w:val="32"/>
        </w:rPr>
      </w:pPr>
      <w:r>
        <w:rPr>
          <w:rFonts w:eastAsia="方正仿宋_GBK"/>
          <w:bCs/>
          <w:snapToGrid w:val="0"/>
          <w:sz w:val="32"/>
          <w:szCs w:val="32"/>
        </w:rPr>
        <w:t>（</w:t>
      </w:r>
      <w:r>
        <w:rPr>
          <w:rFonts w:hint="eastAsia" w:eastAsia="方正仿宋_GBK"/>
          <w:bCs/>
          <w:snapToGrid w:val="0"/>
          <w:sz w:val="32"/>
          <w:szCs w:val="32"/>
        </w:rPr>
        <w:t>乡</w:t>
      </w:r>
      <w:r>
        <w:rPr>
          <w:rFonts w:eastAsia="方正仿宋_GBK"/>
          <w:bCs/>
          <w:snapToGrid w:val="0"/>
          <w:sz w:val="32"/>
          <w:szCs w:val="32"/>
        </w:rPr>
        <w:t>镇级公告模板）</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现将融水县</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乡（镇）2022年上报的特色产业以奖代补项目（第XX批）资金予以公告（内容详见附件）。</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投诉监督单位名称、地址：  </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u w:val="single"/>
        </w:rPr>
      </w:pPr>
      <w:r>
        <w:rPr>
          <w:rFonts w:hint="default" w:ascii="Times New Roman" w:hAnsi="Times New Roman" w:eastAsia="方正仿宋_GBK" w:cs="Times New Roman"/>
          <w:snapToGrid w:val="0"/>
          <w:sz w:val="32"/>
          <w:szCs w:val="32"/>
        </w:rPr>
        <w:t>联系电话及电子邮箱：</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p>
    <w:p>
      <w:pPr>
        <w:pStyle w:val="2"/>
        <w:rPr>
          <w:rFonts w:hint="default" w:ascii="Times New Roman" w:hAnsi="Times New Roman" w:cs="Times New Roman"/>
        </w:rPr>
      </w:pP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u w:val="single"/>
        </w:rPr>
      </w:pP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u w:val="single"/>
        </w:rPr>
      </w:pPr>
    </w:p>
    <w:p>
      <w:pPr>
        <w:adjustRightInd w:val="0"/>
        <w:snapToGrid w:val="0"/>
        <w:spacing w:line="590" w:lineRule="exact"/>
        <w:ind w:left="1690" w:leftChars="304" w:hanging="960" w:hangingChars="300"/>
        <w:rPr>
          <w:rFonts w:hint="default" w:ascii="Times New Roman" w:hAnsi="Times New Roman" w:eastAsia="方正仿宋_GBK" w:cs="Times New Roman"/>
          <w:snapToGrid w:val="0"/>
          <w:spacing w:val="-6"/>
          <w:sz w:val="32"/>
          <w:szCs w:val="32"/>
          <w:u w:val="single"/>
        </w:rPr>
      </w:pPr>
      <w:r>
        <w:rPr>
          <w:rFonts w:hint="default" w:ascii="Times New Roman" w:hAnsi="Times New Roman" w:eastAsia="方正仿宋_GBK" w:cs="Times New Roman"/>
          <w:snapToGrid w:val="0"/>
          <w:sz w:val="32"/>
          <w:szCs w:val="32"/>
        </w:rPr>
        <w:t>附件：</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pacing w:val="-6"/>
          <w:sz w:val="32"/>
          <w:szCs w:val="32"/>
        </w:rPr>
        <w:t>乡（镇）2022年特色产业以奖代补项目验收汇总表</w:t>
      </w: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u w:val="single"/>
        </w:rPr>
      </w:pPr>
    </w:p>
    <w:p>
      <w:pPr>
        <w:adjustRightInd w:val="0"/>
        <w:snapToGrid w:val="0"/>
        <w:spacing w:line="590" w:lineRule="exact"/>
        <w:ind w:firstLine="640" w:firstLineChars="200"/>
        <w:rPr>
          <w:rFonts w:hint="default" w:ascii="Times New Roman" w:hAnsi="Times New Roman" w:eastAsia="方正仿宋_GBK" w:cs="Times New Roman"/>
          <w:snapToGrid w:val="0"/>
          <w:sz w:val="32"/>
          <w:szCs w:val="32"/>
        </w:rPr>
      </w:pPr>
    </w:p>
    <w:p>
      <w:pPr>
        <w:adjustRightInd w:val="0"/>
        <w:snapToGrid w:val="0"/>
        <w:spacing w:line="590" w:lineRule="exact"/>
        <w:ind w:firstLine="3840" w:firstLineChars="1200"/>
        <w:jc w:val="right"/>
        <w:rPr>
          <w:rFonts w:eastAsia="方正仿宋_GBK"/>
          <w:snapToGrid w:val="0"/>
          <w:sz w:val="32"/>
          <w:szCs w:val="32"/>
        </w:rPr>
      </w:pPr>
      <w:r>
        <w:rPr>
          <w:rFonts w:hint="default" w:ascii="Times New Roman" w:hAnsi="Times New Roman" w:eastAsia="方正仿宋_GBK" w:cs="Times New Roman"/>
          <w:snapToGrid w:val="0"/>
          <w:sz w:val="32"/>
          <w:szCs w:val="32"/>
        </w:rPr>
        <w:t>XX乡（镇</w:t>
      </w:r>
      <w:r>
        <w:rPr>
          <w:rFonts w:eastAsia="方正仿宋_GBK"/>
          <w:snapToGrid w:val="0"/>
          <w:sz w:val="32"/>
          <w:szCs w:val="32"/>
        </w:rPr>
        <w:t>）人民政府（盖章）</w:t>
      </w:r>
    </w:p>
    <w:p>
      <w:pPr>
        <w:adjustRightInd w:val="0"/>
        <w:snapToGrid w:val="0"/>
        <w:spacing w:line="590" w:lineRule="exact"/>
        <w:ind w:firstLine="6080" w:firstLineChars="1900"/>
        <w:rPr>
          <w:rFonts w:eastAsia="方正仿宋_GBK"/>
          <w:snapToGrid w:val="0"/>
          <w:sz w:val="32"/>
          <w:szCs w:val="32"/>
        </w:rPr>
      </w:pPr>
      <w:r>
        <w:rPr>
          <w:rFonts w:eastAsia="方正仿宋_GBK"/>
          <w:snapToGrid w:val="0"/>
          <w:sz w:val="32"/>
          <w:szCs w:val="32"/>
        </w:rPr>
        <w:t>年   月   日</w:t>
      </w:r>
    </w:p>
    <w:p>
      <w:pPr>
        <w:adjustRightInd w:val="0"/>
        <w:snapToGrid w:val="0"/>
        <w:spacing w:line="590" w:lineRule="exact"/>
        <w:ind w:firstLine="820" w:firstLineChars="200"/>
        <w:rPr>
          <w:rFonts w:eastAsia="方正仿宋_GBK"/>
          <w:spacing w:val="-4"/>
          <w:w w:val="95"/>
          <w:sz w:val="44"/>
          <w:szCs w:val="44"/>
        </w:rPr>
      </w:pPr>
    </w:p>
    <w:p>
      <w:pPr>
        <w:adjustRightInd w:val="0"/>
        <w:snapToGrid w:val="0"/>
        <w:spacing w:line="590" w:lineRule="exact"/>
        <w:ind w:firstLine="820" w:firstLineChars="200"/>
        <w:rPr>
          <w:rFonts w:eastAsia="方正仿宋_GBK"/>
          <w:spacing w:val="-4"/>
          <w:w w:val="95"/>
          <w:sz w:val="44"/>
          <w:szCs w:val="44"/>
        </w:rPr>
        <w:sectPr>
          <w:footerReference r:id="rId9" w:type="default"/>
          <w:pgSz w:w="11906" w:h="16838"/>
          <w:pgMar w:top="1928" w:right="1417" w:bottom="1814" w:left="1417" w:header="851" w:footer="1134" w:gutter="0"/>
          <w:pgNumType w:fmt="decimal"/>
          <w:cols w:space="0" w:num="1"/>
          <w:docGrid w:linePitch="312" w:charSpace="0"/>
        </w:sectPr>
      </w:pP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附件9-1</w:t>
      </w:r>
    </w:p>
    <w:p>
      <w:pPr>
        <w:widowControl/>
        <w:spacing w:beforeLines="100" w:afterLines="100" w:line="590" w:lineRule="exact"/>
        <w:jc w:val="center"/>
        <w:rPr>
          <w:rFonts w:eastAsia="方正仿宋_GBK"/>
          <w:sz w:val="32"/>
          <w:szCs w:val="32"/>
        </w:rPr>
      </w:pPr>
      <w:r>
        <w:rPr>
          <w:rFonts w:hint="eastAsia" w:ascii="方正小标宋_GBK" w:eastAsia="方正小标宋_GBK"/>
          <w:sz w:val="44"/>
          <w:szCs w:val="44"/>
          <w:u w:val="single"/>
          <w:lang w:val="zh-CN"/>
        </w:rPr>
        <w:t xml:space="preserve">     </w:t>
      </w:r>
      <w:r>
        <w:rPr>
          <w:rFonts w:ascii="方正小标宋_GBK" w:eastAsia="方正小标宋_GBK"/>
          <w:sz w:val="44"/>
          <w:szCs w:val="44"/>
          <w:lang w:val="zh-CN"/>
        </w:rPr>
        <w:t>乡（镇）2022年</w:t>
      </w:r>
      <w:r>
        <w:rPr>
          <w:rFonts w:ascii="方正小标宋_GBK" w:eastAsia="方正小标宋_GBK"/>
          <w:sz w:val="44"/>
          <w:szCs w:val="44"/>
        </w:rPr>
        <w:t>特色</w:t>
      </w:r>
      <w:r>
        <w:rPr>
          <w:rFonts w:ascii="方正小标宋_GBK" w:eastAsia="方正小标宋_GBK"/>
          <w:sz w:val="44"/>
          <w:szCs w:val="44"/>
          <w:lang w:val="zh-CN"/>
        </w:rPr>
        <w:t>产业以奖代补项目</w:t>
      </w:r>
      <w:r>
        <w:rPr>
          <w:rFonts w:ascii="方正小标宋_GBK" w:eastAsia="方正小标宋_GBK"/>
          <w:sz w:val="44"/>
          <w:szCs w:val="44"/>
        </w:rPr>
        <w:t>验收</w:t>
      </w:r>
      <w:r>
        <w:rPr>
          <w:rFonts w:ascii="方正小标宋_GBK" w:eastAsia="方正小标宋_GBK"/>
          <w:sz w:val="44"/>
          <w:szCs w:val="44"/>
          <w:lang w:val="zh-CN"/>
        </w:rPr>
        <w:t>汇总表</w:t>
      </w:r>
    </w:p>
    <w:p>
      <w:pPr>
        <w:widowControl/>
        <w:spacing w:afterLines="50" w:line="590" w:lineRule="exact"/>
        <w:rPr>
          <w:rFonts w:hint="default" w:ascii="Times New Roman" w:hAnsi="Times New Roman" w:eastAsia="方正仿宋_GBK" w:cs="Times New Roman"/>
          <w:sz w:val="28"/>
          <w:szCs w:val="28"/>
        </w:rPr>
      </w:pPr>
      <w:r>
        <w:rPr>
          <w:rFonts w:eastAsia="方正仿宋_GBK"/>
          <w:sz w:val="28"/>
          <w:szCs w:val="28"/>
        </w:rPr>
        <w:t>填报单位：</w:t>
      </w:r>
      <w:r>
        <w:rPr>
          <w:rFonts w:hint="eastAsia" w:eastAsia="方正仿宋_GBK"/>
          <w:sz w:val="28"/>
          <w:szCs w:val="28"/>
          <w:u w:val="single"/>
        </w:rPr>
        <w:t xml:space="preserve">       </w:t>
      </w:r>
      <w:r>
        <w:rPr>
          <w:rFonts w:eastAsia="方正仿宋_GBK"/>
          <w:sz w:val="28"/>
          <w:szCs w:val="28"/>
        </w:rPr>
        <w:t xml:space="preserve">乡（镇）人民政府（盖章）              </w:t>
      </w:r>
      <w:r>
        <w:rPr>
          <w:rFonts w:hint="default" w:ascii="Times New Roman" w:hAnsi="Times New Roman" w:eastAsia="方正仿宋_GBK" w:cs="Times New Roman"/>
          <w:sz w:val="28"/>
          <w:szCs w:val="28"/>
        </w:rPr>
        <w:t xml:space="preserve">  填报日期：2022年   月   日</w:t>
      </w:r>
    </w:p>
    <w:tbl>
      <w:tblPr>
        <w:tblStyle w:val="1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6"/>
        <w:gridCol w:w="613"/>
        <w:gridCol w:w="599"/>
        <w:gridCol w:w="915"/>
        <w:gridCol w:w="1315"/>
        <w:gridCol w:w="708"/>
        <w:gridCol w:w="851"/>
        <w:gridCol w:w="1134"/>
        <w:gridCol w:w="709"/>
        <w:gridCol w:w="992"/>
        <w:gridCol w:w="850"/>
        <w:gridCol w:w="851"/>
        <w:gridCol w:w="850"/>
        <w:gridCol w:w="114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restart"/>
            <w:vAlign w:val="center"/>
          </w:tcPr>
          <w:p>
            <w:pPr>
              <w:spacing w:line="340" w:lineRule="exact"/>
              <w:jc w:val="center"/>
              <w:rPr>
                <w:rFonts w:eastAsia="方正黑体_GBK"/>
              </w:rPr>
            </w:pPr>
            <w:r>
              <w:rPr>
                <w:rFonts w:eastAsia="方正黑体_GBK"/>
              </w:rPr>
              <w:t>序号</w:t>
            </w:r>
          </w:p>
        </w:tc>
        <w:tc>
          <w:tcPr>
            <w:tcW w:w="613" w:type="dxa"/>
            <w:vMerge w:val="restart"/>
            <w:vAlign w:val="center"/>
          </w:tcPr>
          <w:p>
            <w:pPr>
              <w:spacing w:line="340" w:lineRule="exact"/>
              <w:jc w:val="center"/>
              <w:rPr>
                <w:rFonts w:eastAsia="方正黑体_GBK"/>
              </w:rPr>
            </w:pPr>
            <w:r>
              <w:rPr>
                <w:rFonts w:eastAsia="方正黑体_GBK"/>
              </w:rPr>
              <w:t>村</w:t>
            </w:r>
          </w:p>
        </w:tc>
        <w:tc>
          <w:tcPr>
            <w:tcW w:w="599" w:type="dxa"/>
            <w:vMerge w:val="restart"/>
            <w:vAlign w:val="center"/>
          </w:tcPr>
          <w:p>
            <w:pPr>
              <w:spacing w:line="340" w:lineRule="exact"/>
              <w:jc w:val="center"/>
              <w:rPr>
                <w:rFonts w:eastAsia="方正黑体_GBK"/>
              </w:rPr>
            </w:pPr>
            <w:r>
              <w:rPr>
                <w:rFonts w:eastAsia="方正黑体_GBK"/>
              </w:rPr>
              <w:t>屯</w:t>
            </w:r>
          </w:p>
        </w:tc>
        <w:tc>
          <w:tcPr>
            <w:tcW w:w="915" w:type="dxa"/>
            <w:vMerge w:val="restart"/>
            <w:vAlign w:val="center"/>
          </w:tcPr>
          <w:p>
            <w:pPr>
              <w:spacing w:line="340" w:lineRule="exact"/>
              <w:jc w:val="center"/>
              <w:rPr>
                <w:rFonts w:eastAsia="方正黑体_GBK"/>
              </w:rPr>
            </w:pPr>
            <w:r>
              <w:rPr>
                <w:rFonts w:eastAsia="方正黑体_GBK"/>
              </w:rPr>
              <w:t>申请人姓名</w:t>
            </w:r>
          </w:p>
        </w:tc>
        <w:tc>
          <w:tcPr>
            <w:tcW w:w="1315" w:type="dxa"/>
            <w:vMerge w:val="restart"/>
            <w:vAlign w:val="center"/>
          </w:tcPr>
          <w:p>
            <w:pPr>
              <w:spacing w:line="340" w:lineRule="exact"/>
              <w:jc w:val="center"/>
              <w:rPr>
                <w:rFonts w:eastAsia="方正黑体_GBK"/>
              </w:rPr>
            </w:pPr>
            <w:r>
              <w:rPr>
                <w:rFonts w:eastAsia="方正黑体_GBK"/>
              </w:rPr>
              <w:t>身份证号码</w:t>
            </w:r>
          </w:p>
        </w:tc>
        <w:tc>
          <w:tcPr>
            <w:tcW w:w="708" w:type="dxa"/>
            <w:vMerge w:val="restart"/>
            <w:vAlign w:val="center"/>
          </w:tcPr>
          <w:p>
            <w:pPr>
              <w:spacing w:line="340" w:lineRule="exact"/>
              <w:jc w:val="center"/>
              <w:rPr>
                <w:rFonts w:eastAsia="方正黑体_GBK"/>
                <w:color w:val="auto"/>
              </w:rPr>
            </w:pPr>
            <w:r>
              <w:rPr>
                <w:rFonts w:eastAsia="方正黑体_GBK"/>
                <w:color w:val="auto"/>
              </w:rPr>
              <w:t>脱贫年度</w:t>
            </w:r>
          </w:p>
        </w:tc>
        <w:tc>
          <w:tcPr>
            <w:tcW w:w="851" w:type="dxa"/>
            <w:vMerge w:val="restart"/>
            <w:vAlign w:val="center"/>
          </w:tcPr>
          <w:p>
            <w:pPr>
              <w:spacing w:line="340" w:lineRule="exact"/>
              <w:jc w:val="center"/>
              <w:rPr>
                <w:rFonts w:eastAsia="方正黑体_GBK"/>
                <w:color w:val="auto"/>
              </w:rPr>
            </w:pPr>
            <w:r>
              <w:rPr>
                <w:rFonts w:hint="eastAsia" w:eastAsia="方正黑体_GBK"/>
                <w:color w:val="auto"/>
              </w:rPr>
              <w:t>申请对象属性</w:t>
            </w:r>
          </w:p>
        </w:tc>
        <w:tc>
          <w:tcPr>
            <w:tcW w:w="1134" w:type="dxa"/>
            <w:vMerge w:val="restart"/>
            <w:vAlign w:val="center"/>
          </w:tcPr>
          <w:p>
            <w:pPr>
              <w:spacing w:line="340" w:lineRule="exact"/>
              <w:jc w:val="center"/>
              <w:rPr>
                <w:rFonts w:eastAsia="方正黑体_GBK"/>
                <w:color w:val="auto"/>
              </w:rPr>
            </w:pPr>
            <w:r>
              <w:rPr>
                <w:rFonts w:hint="eastAsia" w:eastAsia="方正黑体_GBK"/>
                <w:color w:val="auto"/>
              </w:rPr>
              <w:t>联系电话</w:t>
            </w:r>
          </w:p>
        </w:tc>
        <w:tc>
          <w:tcPr>
            <w:tcW w:w="709" w:type="dxa"/>
            <w:vMerge w:val="restart"/>
            <w:vAlign w:val="center"/>
          </w:tcPr>
          <w:p>
            <w:pPr>
              <w:spacing w:line="340" w:lineRule="exact"/>
              <w:jc w:val="center"/>
              <w:rPr>
                <w:rFonts w:eastAsia="方正黑体_GBK"/>
                <w:color w:val="auto"/>
              </w:rPr>
            </w:pPr>
            <w:r>
              <w:rPr>
                <w:rFonts w:eastAsia="方正黑体_GBK"/>
                <w:color w:val="auto"/>
              </w:rPr>
              <w:t>品种</w:t>
            </w:r>
          </w:p>
        </w:tc>
        <w:tc>
          <w:tcPr>
            <w:tcW w:w="992" w:type="dxa"/>
            <w:vMerge w:val="restart"/>
            <w:vAlign w:val="center"/>
          </w:tcPr>
          <w:p>
            <w:pPr>
              <w:spacing w:line="340" w:lineRule="exact"/>
              <w:jc w:val="center"/>
              <w:rPr>
                <w:rFonts w:eastAsia="方正黑体_GBK"/>
                <w:color w:val="auto"/>
              </w:rPr>
            </w:pPr>
            <w:r>
              <w:rPr>
                <w:rFonts w:eastAsia="方正黑体_GBK"/>
                <w:color w:val="auto"/>
              </w:rPr>
              <w:t>核定奖补规模</w:t>
            </w:r>
          </w:p>
        </w:tc>
        <w:tc>
          <w:tcPr>
            <w:tcW w:w="850" w:type="dxa"/>
            <w:vMerge w:val="restart"/>
            <w:vAlign w:val="center"/>
          </w:tcPr>
          <w:p>
            <w:pPr>
              <w:widowControl/>
              <w:rPr>
                <w:rFonts w:eastAsia="方正黑体_GBK"/>
                <w:color w:val="auto"/>
              </w:rPr>
            </w:pPr>
            <w:r>
              <w:rPr>
                <w:rFonts w:eastAsia="方正黑体_GBK"/>
                <w:color w:val="auto"/>
              </w:rPr>
              <w:t>核定</w:t>
            </w:r>
            <w:r>
              <w:rPr>
                <w:rFonts w:hint="eastAsia" w:eastAsia="方正黑体_GBK"/>
                <w:color w:val="auto"/>
              </w:rPr>
              <w:t>奖补</w:t>
            </w:r>
            <w:r>
              <w:rPr>
                <w:rFonts w:eastAsia="方正黑体_GBK"/>
                <w:color w:val="auto"/>
              </w:rPr>
              <w:t>金额</w:t>
            </w:r>
          </w:p>
        </w:tc>
        <w:tc>
          <w:tcPr>
            <w:tcW w:w="1701" w:type="dxa"/>
            <w:gridSpan w:val="2"/>
            <w:vAlign w:val="center"/>
          </w:tcPr>
          <w:p>
            <w:pPr>
              <w:spacing w:line="340" w:lineRule="exact"/>
              <w:jc w:val="center"/>
              <w:rPr>
                <w:rFonts w:eastAsia="方正黑体_GBK"/>
                <w:color w:val="auto"/>
              </w:rPr>
            </w:pPr>
            <w:r>
              <w:rPr>
                <w:rFonts w:eastAsia="方正黑体_GBK"/>
                <w:color w:val="auto"/>
              </w:rPr>
              <w:t>扩大规模</w:t>
            </w:r>
          </w:p>
        </w:tc>
        <w:tc>
          <w:tcPr>
            <w:tcW w:w="1140" w:type="dxa"/>
            <w:vMerge w:val="restart"/>
            <w:vAlign w:val="center"/>
          </w:tcPr>
          <w:p>
            <w:pPr>
              <w:widowControl/>
              <w:spacing w:line="340" w:lineRule="exact"/>
              <w:jc w:val="center"/>
              <w:rPr>
                <w:rFonts w:eastAsia="方正黑体_GBK"/>
              </w:rPr>
            </w:pPr>
            <w:r>
              <w:rPr>
                <w:rFonts w:eastAsia="方正黑体_GBK"/>
              </w:rPr>
              <w:t>合计核定</w:t>
            </w:r>
            <w:r>
              <w:rPr>
                <w:rFonts w:hint="eastAsia" w:eastAsia="方正黑体_GBK"/>
              </w:rPr>
              <w:t>奖补</w:t>
            </w:r>
            <w:r>
              <w:rPr>
                <w:rFonts w:eastAsia="方正黑体_GBK"/>
              </w:rPr>
              <w:t>金额</w:t>
            </w:r>
          </w:p>
        </w:tc>
        <w:tc>
          <w:tcPr>
            <w:tcW w:w="1370" w:type="dxa"/>
            <w:vMerge w:val="restart"/>
            <w:vAlign w:val="center"/>
          </w:tcPr>
          <w:p>
            <w:pPr>
              <w:widowControl/>
              <w:spacing w:line="340" w:lineRule="exact"/>
              <w:jc w:val="center"/>
              <w:rPr>
                <w:rFonts w:eastAsia="方正黑体_GBK"/>
              </w:rPr>
            </w:pPr>
            <w:r>
              <w:rPr>
                <w:rFonts w:hint="eastAsia" w:eastAsia="方正黑体_GBK"/>
                <w:color w:val="auto"/>
              </w:rPr>
              <w:t>一卡通账号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6" w:type="dxa"/>
            <w:vMerge w:val="continue"/>
            <w:vAlign w:val="center"/>
          </w:tcPr>
          <w:p>
            <w:pPr>
              <w:spacing w:line="340" w:lineRule="exact"/>
              <w:jc w:val="center"/>
              <w:rPr>
                <w:rFonts w:eastAsia="方正黑体_GBK"/>
              </w:rPr>
            </w:pPr>
          </w:p>
        </w:tc>
        <w:tc>
          <w:tcPr>
            <w:tcW w:w="613" w:type="dxa"/>
            <w:vMerge w:val="continue"/>
            <w:vAlign w:val="center"/>
          </w:tcPr>
          <w:p>
            <w:pPr>
              <w:spacing w:line="340" w:lineRule="exact"/>
              <w:jc w:val="center"/>
              <w:rPr>
                <w:rFonts w:eastAsia="方正黑体_GBK"/>
              </w:rPr>
            </w:pPr>
          </w:p>
        </w:tc>
        <w:tc>
          <w:tcPr>
            <w:tcW w:w="599" w:type="dxa"/>
            <w:vMerge w:val="continue"/>
            <w:vAlign w:val="center"/>
          </w:tcPr>
          <w:p>
            <w:pPr>
              <w:spacing w:line="340" w:lineRule="exact"/>
              <w:jc w:val="center"/>
              <w:rPr>
                <w:rFonts w:eastAsia="方正黑体_GBK"/>
              </w:rPr>
            </w:pPr>
          </w:p>
        </w:tc>
        <w:tc>
          <w:tcPr>
            <w:tcW w:w="915" w:type="dxa"/>
            <w:vMerge w:val="continue"/>
            <w:vAlign w:val="center"/>
          </w:tcPr>
          <w:p>
            <w:pPr>
              <w:spacing w:line="340" w:lineRule="exact"/>
              <w:jc w:val="center"/>
              <w:rPr>
                <w:rFonts w:eastAsia="方正黑体_GBK"/>
              </w:rPr>
            </w:pPr>
          </w:p>
        </w:tc>
        <w:tc>
          <w:tcPr>
            <w:tcW w:w="1315" w:type="dxa"/>
            <w:vMerge w:val="continue"/>
            <w:vAlign w:val="center"/>
          </w:tcPr>
          <w:p>
            <w:pPr>
              <w:spacing w:line="340" w:lineRule="exact"/>
              <w:jc w:val="center"/>
              <w:rPr>
                <w:rFonts w:eastAsia="方正黑体_GBK"/>
              </w:rPr>
            </w:pPr>
          </w:p>
        </w:tc>
        <w:tc>
          <w:tcPr>
            <w:tcW w:w="708" w:type="dxa"/>
            <w:vMerge w:val="continue"/>
            <w:vAlign w:val="center"/>
          </w:tcPr>
          <w:p>
            <w:pPr>
              <w:spacing w:line="340" w:lineRule="exact"/>
              <w:jc w:val="center"/>
              <w:rPr>
                <w:rFonts w:eastAsia="方正黑体_GBK"/>
              </w:rPr>
            </w:pPr>
          </w:p>
        </w:tc>
        <w:tc>
          <w:tcPr>
            <w:tcW w:w="851" w:type="dxa"/>
            <w:vMerge w:val="continue"/>
            <w:vAlign w:val="center"/>
          </w:tcPr>
          <w:p>
            <w:pPr>
              <w:spacing w:line="340" w:lineRule="exact"/>
              <w:jc w:val="center"/>
              <w:rPr>
                <w:rFonts w:eastAsia="方正黑体_GBK"/>
              </w:rPr>
            </w:pPr>
          </w:p>
        </w:tc>
        <w:tc>
          <w:tcPr>
            <w:tcW w:w="1134" w:type="dxa"/>
            <w:vMerge w:val="continue"/>
            <w:vAlign w:val="center"/>
          </w:tcPr>
          <w:p>
            <w:pPr>
              <w:spacing w:line="340" w:lineRule="exact"/>
              <w:jc w:val="center"/>
              <w:rPr>
                <w:rFonts w:eastAsia="方正黑体_GBK"/>
              </w:rPr>
            </w:pPr>
          </w:p>
        </w:tc>
        <w:tc>
          <w:tcPr>
            <w:tcW w:w="709" w:type="dxa"/>
            <w:vMerge w:val="continue"/>
            <w:vAlign w:val="center"/>
          </w:tcPr>
          <w:p>
            <w:pPr>
              <w:spacing w:line="340" w:lineRule="exact"/>
              <w:jc w:val="center"/>
              <w:rPr>
                <w:rFonts w:eastAsia="方正黑体_GBK"/>
              </w:rPr>
            </w:pPr>
          </w:p>
        </w:tc>
        <w:tc>
          <w:tcPr>
            <w:tcW w:w="992" w:type="dxa"/>
            <w:vMerge w:val="continue"/>
            <w:vAlign w:val="center"/>
          </w:tcPr>
          <w:p>
            <w:pPr>
              <w:spacing w:line="340" w:lineRule="exact"/>
              <w:jc w:val="center"/>
              <w:rPr>
                <w:rFonts w:eastAsia="方正黑体_GBK"/>
              </w:rPr>
            </w:pPr>
          </w:p>
        </w:tc>
        <w:tc>
          <w:tcPr>
            <w:tcW w:w="850" w:type="dxa"/>
            <w:vMerge w:val="continue"/>
            <w:vAlign w:val="center"/>
          </w:tcPr>
          <w:p>
            <w:pPr>
              <w:spacing w:line="340" w:lineRule="exact"/>
              <w:jc w:val="center"/>
              <w:rPr>
                <w:rFonts w:eastAsia="方正黑体_GBK"/>
              </w:rPr>
            </w:pPr>
          </w:p>
        </w:tc>
        <w:tc>
          <w:tcPr>
            <w:tcW w:w="851" w:type="dxa"/>
            <w:vAlign w:val="center"/>
          </w:tcPr>
          <w:p>
            <w:pPr>
              <w:spacing w:line="340" w:lineRule="exact"/>
              <w:jc w:val="center"/>
              <w:rPr>
                <w:rFonts w:eastAsia="方正黑体_GBK"/>
              </w:rPr>
            </w:pPr>
            <w:r>
              <w:rPr>
                <w:rFonts w:eastAsia="方正黑体_GBK"/>
              </w:rPr>
              <w:t>扩大的</w:t>
            </w:r>
          </w:p>
          <w:p>
            <w:pPr>
              <w:spacing w:line="340" w:lineRule="exact"/>
              <w:jc w:val="center"/>
              <w:rPr>
                <w:rFonts w:eastAsia="方正黑体_GBK"/>
              </w:rPr>
            </w:pPr>
            <w:r>
              <w:rPr>
                <w:rFonts w:eastAsia="方正黑体_GBK"/>
              </w:rPr>
              <w:t>规模</w:t>
            </w:r>
          </w:p>
        </w:tc>
        <w:tc>
          <w:tcPr>
            <w:tcW w:w="850" w:type="dxa"/>
            <w:vAlign w:val="center"/>
          </w:tcPr>
          <w:p>
            <w:pPr>
              <w:spacing w:line="340" w:lineRule="exact"/>
              <w:jc w:val="center"/>
              <w:rPr>
                <w:rFonts w:eastAsia="方正黑体_GBK"/>
              </w:rPr>
            </w:pPr>
            <w:r>
              <w:rPr>
                <w:rFonts w:eastAsia="方正黑体_GBK"/>
              </w:rPr>
              <w:t>核定奖补金额</w:t>
            </w:r>
          </w:p>
        </w:tc>
        <w:tc>
          <w:tcPr>
            <w:tcW w:w="1140" w:type="dxa"/>
            <w:vMerge w:val="continue"/>
            <w:vAlign w:val="center"/>
          </w:tcPr>
          <w:p>
            <w:pPr>
              <w:widowControl/>
              <w:spacing w:line="340" w:lineRule="exact"/>
              <w:jc w:val="center"/>
              <w:rPr>
                <w:rFonts w:eastAsia="方正黑体_GBK"/>
              </w:rPr>
            </w:pPr>
          </w:p>
        </w:tc>
        <w:tc>
          <w:tcPr>
            <w:tcW w:w="1370" w:type="dxa"/>
            <w:vMerge w:val="continue"/>
            <w:vAlign w:val="center"/>
          </w:tcPr>
          <w:p>
            <w:pPr>
              <w:widowControl/>
              <w:spacing w:line="340" w:lineRule="exact"/>
              <w:jc w:val="center"/>
              <w:rPr>
                <w:rFonts w:eastAsia="方正黑体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atLeast"/>
          <w:jc w:val="center"/>
        </w:trPr>
        <w:tc>
          <w:tcPr>
            <w:tcW w:w="576" w:type="dxa"/>
            <w:vAlign w:val="center"/>
          </w:tcPr>
          <w:p>
            <w:pPr>
              <w:widowControl/>
              <w:spacing w:line="340" w:lineRule="exact"/>
              <w:jc w:val="center"/>
              <w:rPr>
                <w:rFonts w:asciiTheme="minorEastAsia" w:hAnsiTheme="minorEastAsia" w:eastAsiaTheme="minorEastAsia"/>
                <w:sz w:val="21"/>
                <w:szCs w:val="21"/>
              </w:rPr>
            </w:pPr>
          </w:p>
        </w:tc>
        <w:tc>
          <w:tcPr>
            <w:tcW w:w="613" w:type="dxa"/>
            <w:vAlign w:val="center"/>
          </w:tcPr>
          <w:p>
            <w:pPr>
              <w:widowControl/>
              <w:spacing w:line="340" w:lineRule="exact"/>
              <w:rPr>
                <w:rFonts w:asciiTheme="minorEastAsia" w:hAnsiTheme="minorEastAsia" w:eastAsiaTheme="minorEastAsia"/>
                <w:sz w:val="21"/>
                <w:szCs w:val="21"/>
              </w:rPr>
            </w:pPr>
          </w:p>
        </w:tc>
        <w:tc>
          <w:tcPr>
            <w:tcW w:w="599" w:type="dxa"/>
            <w:vAlign w:val="center"/>
          </w:tcPr>
          <w:p>
            <w:pPr>
              <w:widowControl/>
              <w:spacing w:line="340" w:lineRule="exact"/>
              <w:rPr>
                <w:rFonts w:asciiTheme="minorEastAsia" w:hAnsiTheme="minorEastAsia" w:eastAsiaTheme="minorEastAsia"/>
                <w:sz w:val="21"/>
                <w:szCs w:val="21"/>
              </w:rPr>
            </w:pPr>
          </w:p>
        </w:tc>
        <w:tc>
          <w:tcPr>
            <w:tcW w:w="915" w:type="dxa"/>
            <w:vAlign w:val="center"/>
          </w:tcPr>
          <w:p>
            <w:pPr>
              <w:widowControl/>
              <w:spacing w:line="340" w:lineRule="exact"/>
              <w:rPr>
                <w:rFonts w:asciiTheme="minorEastAsia" w:hAnsiTheme="minorEastAsia" w:eastAsiaTheme="minorEastAsia"/>
                <w:sz w:val="21"/>
                <w:szCs w:val="21"/>
              </w:rPr>
            </w:pPr>
          </w:p>
        </w:tc>
        <w:tc>
          <w:tcPr>
            <w:tcW w:w="1315" w:type="dxa"/>
            <w:vAlign w:val="center"/>
          </w:tcPr>
          <w:p>
            <w:pPr>
              <w:widowControl/>
              <w:spacing w:line="340" w:lineRule="exact"/>
              <w:rPr>
                <w:rFonts w:asciiTheme="minorEastAsia" w:hAnsiTheme="minorEastAsia" w:eastAsiaTheme="minorEastAsia"/>
                <w:sz w:val="21"/>
                <w:szCs w:val="21"/>
              </w:rPr>
            </w:pPr>
          </w:p>
        </w:tc>
        <w:tc>
          <w:tcPr>
            <w:tcW w:w="708"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1134" w:type="dxa"/>
            <w:vAlign w:val="center"/>
          </w:tcPr>
          <w:p>
            <w:pPr>
              <w:widowControl/>
              <w:spacing w:line="340" w:lineRule="exact"/>
              <w:rPr>
                <w:rFonts w:asciiTheme="minorEastAsia" w:hAnsiTheme="minorEastAsia" w:eastAsiaTheme="minorEastAsia"/>
                <w:sz w:val="21"/>
                <w:szCs w:val="21"/>
              </w:rPr>
            </w:pPr>
          </w:p>
        </w:tc>
        <w:tc>
          <w:tcPr>
            <w:tcW w:w="709" w:type="dxa"/>
            <w:vAlign w:val="center"/>
          </w:tcPr>
          <w:p>
            <w:pPr>
              <w:widowControl/>
              <w:spacing w:line="340" w:lineRule="exact"/>
              <w:rPr>
                <w:rFonts w:asciiTheme="minorEastAsia" w:hAnsiTheme="minorEastAsia" w:eastAsiaTheme="minorEastAsia"/>
                <w:sz w:val="21"/>
                <w:szCs w:val="21"/>
              </w:rPr>
            </w:pPr>
          </w:p>
        </w:tc>
        <w:tc>
          <w:tcPr>
            <w:tcW w:w="992"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851" w:type="dxa"/>
            <w:vAlign w:val="center"/>
          </w:tcPr>
          <w:p>
            <w:pPr>
              <w:widowControl/>
              <w:spacing w:line="340" w:lineRule="exact"/>
              <w:rPr>
                <w:rFonts w:asciiTheme="minorEastAsia" w:hAnsiTheme="minorEastAsia" w:eastAsiaTheme="minorEastAsia"/>
                <w:sz w:val="21"/>
                <w:szCs w:val="21"/>
              </w:rPr>
            </w:pPr>
          </w:p>
        </w:tc>
        <w:tc>
          <w:tcPr>
            <w:tcW w:w="850" w:type="dxa"/>
            <w:vAlign w:val="center"/>
          </w:tcPr>
          <w:p>
            <w:pPr>
              <w:widowControl/>
              <w:spacing w:line="340" w:lineRule="exact"/>
              <w:rPr>
                <w:rFonts w:asciiTheme="minorEastAsia" w:hAnsiTheme="minorEastAsia" w:eastAsiaTheme="minorEastAsia"/>
                <w:sz w:val="21"/>
                <w:szCs w:val="21"/>
              </w:rPr>
            </w:pPr>
          </w:p>
        </w:tc>
        <w:tc>
          <w:tcPr>
            <w:tcW w:w="1140" w:type="dxa"/>
            <w:vAlign w:val="center"/>
          </w:tcPr>
          <w:p>
            <w:pPr>
              <w:widowControl/>
              <w:spacing w:line="340" w:lineRule="exact"/>
              <w:rPr>
                <w:rFonts w:asciiTheme="minorEastAsia" w:hAnsiTheme="minorEastAsia" w:eastAsiaTheme="minorEastAsia"/>
                <w:sz w:val="21"/>
                <w:szCs w:val="21"/>
              </w:rPr>
            </w:pPr>
          </w:p>
        </w:tc>
        <w:tc>
          <w:tcPr>
            <w:tcW w:w="1370" w:type="dxa"/>
            <w:vAlign w:val="center"/>
          </w:tcPr>
          <w:p>
            <w:pPr>
              <w:widowControl/>
              <w:spacing w:line="340" w:lineRule="exact"/>
              <w:rPr>
                <w:rFonts w:asciiTheme="minorEastAsia" w:hAnsiTheme="minorEastAsia" w:eastAsiaTheme="minorEastAsia"/>
                <w:sz w:val="21"/>
                <w:szCs w:val="21"/>
              </w:rPr>
            </w:pPr>
          </w:p>
        </w:tc>
      </w:tr>
    </w:tbl>
    <w:p>
      <w:pPr>
        <w:spacing w:line="590" w:lineRule="exact"/>
        <w:rPr>
          <w:rFonts w:eastAsia="方正仿宋_GBK"/>
          <w:spacing w:val="-4"/>
          <w:w w:val="95"/>
          <w:sz w:val="28"/>
          <w:szCs w:val="28"/>
        </w:rPr>
        <w:sectPr>
          <w:footerReference r:id="rId10" w:type="default"/>
          <w:pgSz w:w="16838" w:h="11906" w:orient="landscape"/>
          <w:pgMar w:top="1417" w:right="1928" w:bottom="1417" w:left="1814" w:header="851" w:footer="1134" w:gutter="0"/>
          <w:pgNumType w:fmt="decimal"/>
          <w:cols w:space="0" w:num="1"/>
          <w:docGrid w:linePitch="312" w:charSpace="0"/>
        </w:sectPr>
      </w:pPr>
      <w:r>
        <w:rPr>
          <w:rFonts w:eastAsia="方正仿宋_GBK"/>
          <w:sz w:val="28"/>
          <w:szCs w:val="28"/>
        </w:rPr>
        <w:t xml:space="preserve">单位负责人签名：      </w:t>
      </w:r>
      <w:r>
        <w:rPr>
          <w:rFonts w:hint="eastAsia" w:eastAsia="方正仿宋_GBK"/>
          <w:sz w:val="28"/>
          <w:szCs w:val="28"/>
          <w:lang w:val="en-US" w:eastAsia="zh-CN"/>
        </w:rPr>
        <w:t xml:space="preserve">  </w:t>
      </w:r>
      <w:r>
        <w:rPr>
          <w:rFonts w:eastAsia="方正仿宋_GBK"/>
          <w:sz w:val="28"/>
          <w:szCs w:val="28"/>
        </w:rPr>
        <w:t xml:space="preserve">     填表人签名：     </w:t>
      </w:r>
      <w:r>
        <w:rPr>
          <w:rFonts w:hint="eastAsia" w:eastAsia="方正仿宋_GBK"/>
          <w:sz w:val="28"/>
          <w:szCs w:val="28"/>
          <w:lang w:val="en-US" w:eastAsia="zh-CN"/>
        </w:rPr>
        <w:t xml:space="preserve">  </w:t>
      </w:r>
      <w:r>
        <w:rPr>
          <w:rFonts w:eastAsia="方正仿宋_GBK"/>
          <w:sz w:val="28"/>
          <w:szCs w:val="28"/>
        </w:rPr>
        <w:t xml:space="preserve">        填表人联系电话：</w:t>
      </w:r>
    </w:p>
    <w:p>
      <w:pPr>
        <w:widowControl/>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附件10</w:t>
      </w:r>
    </w:p>
    <w:p>
      <w:pPr>
        <w:spacing w:line="590" w:lineRule="exact"/>
        <w:jc w:val="center"/>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2022年产业以奖代补项目资金拨付申请表</w:t>
      </w:r>
    </w:p>
    <w:p>
      <w:pPr>
        <w:spacing w:line="590" w:lineRule="exact"/>
        <w:jc w:val="center"/>
        <w:rPr>
          <w:rFonts w:ascii="方正小标宋_GBK" w:eastAsia="方正小标宋_GBK"/>
          <w:sz w:val="44"/>
          <w:szCs w:val="44"/>
        </w:rPr>
      </w:pPr>
    </w:p>
    <w:p>
      <w:pPr>
        <w:spacing w:line="590" w:lineRule="exact"/>
        <w:rPr>
          <w:rFonts w:eastAsia="方正仿宋_GBK"/>
          <w:sz w:val="28"/>
          <w:szCs w:val="28"/>
        </w:rPr>
      </w:pPr>
      <w:r>
        <w:rPr>
          <w:rFonts w:eastAsia="方正仿宋_GBK"/>
          <w:sz w:val="28"/>
          <w:szCs w:val="28"/>
        </w:rPr>
        <w:t>申报乡镇：</w:t>
      </w:r>
      <w:r>
        <w:rPr>
          <w:rFonts w:hint="eastAsia" w:eastAsia="方正仿宋_GBK"/>
          <w:sz w:val="28"/>
          <w:szCs w:val="28"/>
          <w:u w:val="single"/>
        </w:rPr>
        <w:t xml:space="preserve">     </w:t>
      </w:r>
      <w:r>
        <w:rPr>
          <w:rFonts w:eastAsia="方正仿宋_GBK"/>
          <w:sz w:val="28"/>
          <w:szCs w:val="28"/>
        </w:rPr>
        <w:t>乡（镇）人民政府（盖章</w:t>
      </w:r>
      <w:r>
        <w:rPr>
          <w:rFonts w:hint="default" w:ascii="Times New Roman" w:hAnsi="Times New Roman" w:eastAsia="方正仿宋_GBK" w:cs="Times New Roman"/>
          <w:sz w:val="28"/>
          <w:szCs w:val="28"/>
        </w:rPr>
        <w:t xml:space="preserve">）    填报日期：2022年  月  日 </w:t>
      </w:r>
    </w:p>
    <w:p>
      <w:pPr>
        <w:pStyle w:val="2"/>
      </w:pPr>
    </w:p>
    <w:tbl>
      <w:tblPr>
        <w:tblStyle w:val="17"/>
        <w:tblW w:w="915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489"/>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73" w:hRule="atLeast"/>
        </w:trPr>
        <w:tc>
          <w:tcPr>
            <w:tcW w:w="1489" w:type="dxa"/>
            <w:vAlign w:val="center"/>
          </w:tcPr>
          <w:p>
            <w:pPr>
              <w:spacing w:line="340" w:lineRule="exact"/>
              <w:jc w:val="center"/>
              <w:rPr>
                <w:rFonts w:eastAsia="方正仿宋_GBK"/>
              </w:rPr>
            </w:pPr>
            <w:r>
              <w:rPr>
                <w:rFonts w:eastAsia="方正仿宋_GBK"/>
                <w:b/>
              </w:rPr>
              <w:t>项目内容</w:t>
            </w:r>
          </w:p>
        </w:tc>
        <w:tc>
          <w:tcPr>
            <w:tcW w:w="7666" w:type="dxa"/>
            <w:tcBorders>
              <w:left w:val="nil"/>
            </w:tcBorders>
            <w:vAlign w:val="center"/>
          </w:tcPr>
          <w:p>
            <w:pPr>
              <w:spacing w:line="34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2022</w:t>
            </w:r>
            <w:r>
              <w:rPr>
                <w:rFonts w:hint="default" w:ascii="Times New Roman" w:hAnsi="Times New Roman" w:eastAsia="方正仿宋_GBK" w:cs="Times New Roman"/>
                <w:color w:val="auto"/>
              </w:rPr>
              <w:t>年</w:t>
            </w:r>
            <w:r>
              <w:rPr>
                <w:rFonts w:hint="default" w:ascii="Times New Roman" w:hAnsi="Times New Roman" w:eastAsia="方正仿宋_GBK" w:cs="Times New Roman"/>
                <w:iCs/>
                <w:color w:val="auto"/>
              </w:rPr>
              <w:t>第XX批</w:t>
            </w:r>
            <w:r>
              <w:rPr>
                <w:rFonts w:hint="default" w:ascii="Times New Roman" w:hAnsi="Times New Roman" w:eastAsia="方正仿宋_GBK" w:cs="Times New Roman"/>
                <w:color w:val="auto"/>
              </w:rPr>
              <w:t>产业以奖代补项目，经县</w:t>
            </w:r>
            <w:r>
              <w:rPr>
                <w:rFonts w:hint="default" w:ascii="Times New Roman" w:hAnsi="Times New Roman" w:eastAsia="方正仿宋_GBK" w:cs="Times New Roman"/>
                <w:color w:val="auto"/>
                <w:lang w:eastAsia="zh-CN"/>
              </w:rPr>
              <w:t>实施</w:t>
            </w:r>
            <w:r>
              <w:rPr>
                <w:rFonts w:hint="default" w:ascii="Times New Roman" w:hAnsi="Times New Roman" w:eastAsia="方正仿宋_GBK" w:cs="Times New Roman"/>
                <w:color w:val="auto"/>
              </w:rPr>
              <w:t>乡村振兴战略指挥部批准、乡镇政府组织实施，</w:t>
            </w:r>
            <w:r>
              <w:rPr>
                <w:rFonts w:hint="default" w:ascii="Times New Roman" w:hAnsi="Times New Roman" w:eastAsia="方正仿宋_GBK" w:cs="Times New Roman"/>
                <w:iCs/>
                <w:color w:val="auto"/>
              </w:rPr>
              <w:t>XX</w:t>
            </w:r>
            <w:r>
              <w:rPr>
                <w:rFonts w:hint="default" w:ascii="Times New Roman" w:hAnsi="Times New Roman" w:eastAsia="方正仿宋_GBK" w:cs="Times New Roman"/>
                <w:color w:val="auto"/>
              </w:rPr>
              <w:t>等</w:t>
            </w:r>
            <w:r>
              <w:rPr>
                <w:rFonts w:hint="default" w:ascii="Times New Roman" w:hAnsi="Times New Roman" w:eastAsia="方正仿宋_GBK" w:cs="Times New Roman"/>
                <w:iCs/>
                <w:color w:val="auto"/>
              </w:rPr>
              <w:t>N</w:t>
            </w:r>
            <w:r>
              <w:rPr>
                <w:rFonts w:hint="default" w:ascii="Times New Roman" w:hAnsi="Times New Roman" w:eastAsia="方正仿宋_GBK" w:cs="Times New Roman"/>
                <w:color w:val="auto"/>
              </w:rPr>
              <w:t>个村</w:t>
            </w:r>
            <w:r>
              <w:rPr>
                <w:rFonts w:hint="default" w:ascii="Times New Roman" w:hAnsi="Times New Roman" w:eastAsia="方正仿宋_GBK" w:cs="Times New Roman"/>
                <w:iCs/>
                <w:color w:val="auto"/>
                <w:u w:val="single"/>
              </w:rPr>
              <w:t>张三</w:t>
            </w:r>
            <w:r>
              <w:rPr>
                <w:rFonts w:hint="default" w:ascii="Times New Roman" w:hAnsi="Times New Roman" w:eastAsia="方正仿宋_GBK" w:cs="Times New Roman"/>
                <w:color w:val="auto"/>
              </w:rPr>
              <w:t>等</w:t>
            </w:r>
            <w:r>
              <w:rPr>
                <w:rFonts w:hint="default" w:ascii="Times New Roman" w:hAnsi="Times New Roman" w:eastAsia="方正仿宋_GBK" w:cs="Times New Roman"/>
                <w:iCs/>
                <w:color w:val="auto"/>
              </w:rPr>
              <w:t>N</w:t>
            </w:r>
            <w:r>
              <w:rPr>
                <w:rFonts w:hint="default" w:ascii="Times New Roman" w:hAnsi="Times New Roman" w:eastAsia="方正仿宋_GBK" w:cs="Times New Roman"/>
                <w:color w:val="auto"/>
              </w:rPr>
              <w:t>户脱贫户、监测对象实施了以奖代补</w:t>
            </w:r>
            <w:r>
              <w:rPr>
                <w:rFonts w:hint="default" w:ascii="Times New Roman" w:hAnsi="Times New Roman" w:eastAsia="方正仿宋_GBK" w:cs="Times New Roman"/>
                <w:color w:val="auto"/>
                <w:u w:val="single"/>
              </w:rPr>
              <w:t>XXXXX</w:t>
            </w:r>
            <w:r>
              <w:rPr>
                <w:rFonts w:hint="default" w:ascii="Times New Roman" w:hAnsi="Times New Roman" w:eastAsia="方正仿宋_GBK" w:cs="Times New Roman"/>
                <w:color w:val="auto"/>
              </w:rPr>
              <w:t>类型项目，共计申报</w:t>
            </w:r>
            <w:r>
              <w:rPr>
                <w:rFonts w:hint="default" w:ascii="Times New Roman" w:hAnsi="Times New Roman" w:eastAsia="方正仿宋_GBK" w:cs="Times New Roman"/>
                <w:iCs/>
                <w:color w:val="auto"/>
              </w:rPr>
              <w:t>xx</w:t>
            </w:r>
            <w:r>
              <w:rPr>
                <w:rFonts w:hint="default" w:ascii="Times New Roman" w:hAnsi="Times New Roman" w:eastAsia="方正仿宋_GBK" w:cs="Times New Roman"/>
                <w:color w:val="auto"/>
              </w:rPr>
              <w:t>万元的奖补资金（项目申请、验收相关材料附后）。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45" w:hRule="atLeast"/>
        </w:trPr>
        <w:tc>
          <w:tcPr>
            <w:tcW w:w="1489" w:type="dxa"/>
            <w:vAlign w:val="center"/>
          </w:tcPr>
          <w:p>
            <w:pPr>
              <w:spacing w:line="340" w:lineRule="exact"/>
              <w:jc w:val="center"/>
              <w:rPr>
                <w:rFonts w:eastAsia="方正仿宋_GBK"/>
              </w:rPr>
            </w:pPr>
            <w:r>
              <w:rPr>
                <w:rFonts w:eastAsia="方正仿宋_GBK"/>
                <w:b/>
              </w:rPr>
              <w:t>乡镇人民政府意见</w:t>
            </w:r>
          </w:p>
        </w:tc>
        <w:tc>
          <w:tcPr>
            <w:tcW w:w="7666" w:type="dxa"/>
            <w:tcBorders>
              <w:left w:val="nil"/>
            </w:tcBorders>
            <w:vAlign w:val="center"/>
          </w:tcPr>
          <w:p>
            <w:pPr>
              <w:spacing w:line="34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依据xxxx文件，xx</w:t>
            </w:r>
            <w:r>
              <w:rPr>
                <w:rFonts w:hint="default" w:ascii="Times New Roman" w:hAnsi="Times New Roman" w:eastAsia="方正仿宋_GBK" w:cs="Times New Roman"/>
                <w:iCs/>
              </w:rPr>
              <w:t>乡（镇）</w:t>
            </w:r>
            <w:r>
              <w:rPr>
                <w:rFonts w:hint="default" w:ascii="Times New Roman" w:hAnsi="Times New Roman" w:eastAsia="方正仿宋_GBK" w:cs="Times New Roman"/>
              </w:rPr>
              <w:t>人民政府组织了XX等</w:t>
            </w:r>
            <w:r>
              <w:rPr>
                <w:rFonts w:hint="default" w:ascii="Times New Roman" w:hAnsi="Times New Roman" w:eastAsia="方正仿宋_GBK" w:cs="Times New Roman"/>
                <w:iCs/>
              </w:rPr>
              <w:t>N</w:t>
            </w:r>
            <w:r>
              <w:rPr>
                <w:rFonts w:hint="default" w:ascii="Times New Roman" w:hAnsi="Times New Roman" w:eastAsia="方正仿宋_GBK" w:cs="Times New Roman"/>
              </w:rPr>
              <w:t>个村</w:t>
            </w:r>
            <w:r>
              <w:rPr>
                <w:rFonts w:hint="default" w:ascii="Times New Roman" w:hAnsi="Times New Roman" w:eastAsia="方正仿宋_GBK" w:cs="Times New Roman"/>
                <w:iCs/>
                <w:u w:val="single"/>
              </w:rPr>
              <w:t>张三</w:t>
            </w:r>
            <w:r>
              <w:rPr>
                <w:rFonts w:hint="default" w:ascii="Times New Roman" w:hAnsi="Times New Roman" w:eastAsia="方正仿宋_GBK" w:cs="Times New Roman"/>
              </w:rPr>
              <w:t>等</w:t>
            </w:r>
            <w:r>
              <w:rPr>
                <w:rFonts w:hint="default" w:ascii="Times New Roman" w:hAnsi="Times New Roman" w:eastAsia="方正仿宋_GBK" w:cs="Times New Roman"/>
                <w:iCs/>
              </w:rPr>
              <w:t>N</w:t>
            </w:r>
            <w:r>
              <w:rPr>
                <w:rFonts w:hint="default" w:ascii="Times New Roman" w:hAnsi="Times New Roman" w:eastAsia="方正仿宋_GBK" w:cs="Times New Roman"/>
              </w:rPr>
              <w:t>户脱贫户、监测对象实施产业以奖代补项目，经村委实地查看以及</w:t>
            </w:r>
            <w:r>
              <w:rPr>
                <w:rFonts w:hint="default" w:ascii="Times New Roman" w:hAnsi="Times New Roman" w:eastAsia="方正仿宋_GBK" w:cs="Times New Roman"/>
                <w:iCs/>
              </w:rPr>
              <w:t>乡（镇）</w:t>
            </w:r>
            <w:r>
              <w:rPr>
                <w:rFonts w:hint="default" w:ascii="Times New Roman" w:hAnsi="Times New Roman" w:eastAsia="方正仿宋_GBK" w:cs="Times New Roman"/>
              </w:rPr>
              <w:t>政府组织人员进行现场验收，情况属实，符合奖补要求，同意发放奖补资金共计</w:t>
            </w:r>
            <w:r>
              <w:rPr>
                <w:rFonts w:hint="default" w:ascii="Times New Roman" w:hAnsi="Times New Roman" w:eastAsia="方正仿宋_GBK" w:cs="Times New Roman"/>
                <w:iCs/>
              </w:rPr>
              <w:t>xx</w:t>
            </w:r>
            <w:r>
              <w:rPr>
                <w:rFonts w:hint="default" w:ascii="Times New Roman" w:hAnsi="Times New Roman" w:eastAsia="方正仿宋_GBK" w:cs="Times New Roman"/>
              </w:rPr>
              <w:t>万元。</w:t>
            </w:r>
          </w:p>
          <w:p>
            <w:pPr>
              <w:spacing w:line="340" w:lineRule="exact"/>
              <w:rPr>
                <w:rFonts w:hint="default" w:ascii="Times New Roman" w:hAnsi="Times New Roman" w:eastAsia="方正仿宋_GBK" w:cs="Times New Roman"/>
              </w:rPr>
            </w:pPr>
          </w:p>
          <w:p>
            <w:pPr>
              <w:spacing w:line="34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（盖章）：         2022年xx月xx日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9" w:hRule="atLeast"/>
        </w:trPr>
        <w:tc>
          <w:tcPr>
            <w:tcW w:w="1489" w:type="dxa"/>
            <w:vAlign w:val="center"/>
          </w:tcPr>
          <w:p>
            <w:pPr>
              <w:spacing w:line="340" w:lineRule="exact"/>
              <w:jc w:val="center"/>
              <w:rPr>
                <w:rFonts w:eastAsia="方正仿宋_GBK"/>
                <w:color w:val="auto"/>
              </w:rPr>
            </w:pPr>
            <w:r>
              <w:rPr>
                <w:rFonts w:eastAsia="方正仿宋_GBK"/>
                <w:b/>
                <w:color w:val="auto"/>
              </w:rPr>
              <w:t>县</w:t>
            </w:r>
            <w:r>
              <w:rPr>
                <w:rFonts w:hint="eastAsia" w:eastAsia="方正仿宋_GBK"/>
                <w:b/>
                <w:color w:val="auto"/>
              </w:rPr>
              <w:t>产业发展专责小组</w:t>
            </w:r>
            <w:r>
              <w:rPr>
                <w:rFonts w:eastAsia="方正仿宋_GBK"/>
                <w:b/>
                <w:color w:val="auto"/>
              </w:rPr>
              <w:t>意见</w:t>
            </w:r>
          </w:p>
        </w:tc>
        <w:tc>
          <w:tcPr>
            <w:tcW w:w="7666" w:type="dxa"/>
            <w:tcBorders>
              <w:left w:val="nil"/>
            </w:tcBorders>
            <w:vAlign w:val="bottom"/>
          </w:tcPr>
          <w:p>
            <w:pPr>
              <w:spacing w:line="340" w:lineRule="exact"/>
              <w:ind w:firstLine="480" w:firstLineChars="200"/>
              <w:rPr>
                <w:rFonts w:hint="default" w:ascii="Times New Roman" w:hAnsi="Times New Roman" w:eastAsia="方正仿宋_GBK" w:cs="Times New Roman"/>
                <w:color w:val="auto"/>
              </w:rPr>
            </w:pPr>
          </w:p>
          <w:p>
            <w:pPr>
              <w:spacing w:line="340" w:lineRule="exact"/>
              <w:ind w:firstLine="48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盖章：                     2022年xx月xx日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9" w:hRule="atLeast"/>
        </w:trPr>
        <w:tc>
          <w:tcPr>
            <w:tcW w:w="1489" w:type="dxa"/>
            <w:vAlign w:val="center"/>
          </w:tcPr>
          <w:p>
            <w:pPr>
              <w:spacing w:line="340" w:lineRule="exact"/>
              <w:jc w:val="center"/>
              <w:rPr>
                <w:rFonts w:eastAsia="方正仿宋_GBK"/>
                <w:b/>
                <w:color w:val="auto"/>
              </w:rPr>
            </w:pPr>
            <w:r>
              <w:rPr>
                <w:rFonts w:hint="eastAsia" w:eastAsia="方正仿宋_GBK"/>
                <w:b/>
                <w:color w:val="auto"/>
              </w:rPr>
              <w:t>县</w:t>
            </w:r>
            <w:r>
              <w:rPr>
                <w:rFonts w:hint="eastAsia" w:eastAsia="方正仿宋_GBK"/>
                <w:b/>
                <w:color w:val="auto"/>
                <w:lang w:eastAsia="zh-CN"/>
              </w:rPr>
              <w:t>实施</w:t>
            </w:r>
            <w:r>
              <w:rPr>
                <w:rFonts w:hint="eastAsia" w:eastAsia="方正仿宋_GBK"/>
                <w:b/>
                <w:color w:val="auto"/>
              </w:rPr>
              <w:t>乡村振兴战略指挥部意见</w:t>
            </w:r>
          </w:p>
        </w:tc>
        <w:tc>
          <w:tcPr>
            <w:tcW w:w="7666" w:type="dxa"/>
            <w:tcBorders>
              <w:left w:val="nil"/>
            </w:tcBorders>
            <w:vAlign w:val="bottom"/>
          </w:tcPr>
          <w:p>
            <w:pPr>
              <w:spacing w:line="340" w:lineRule="exact"/>
              <w:ind w:firstLine="480" w:firstLineChars="200"/>
              <w:rPr>
                <w:rFonts w:hint="default" w:ascii="Times New Roman" w:hAnsi="Times New Roman" w:eastAsia="方正仿宋_GBK" w:cs="Times New Roman"/>
                <w:color w:val="auto"/>
              </w:rPr>
            </w:pPr>
          </w:p>
          <w:p>
            <w:pPr>
              <w:spacing w:line="340" w:lineRule="exact"/>
              <w:ind w:firstLine="48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盖章：                     2022年xx月xx日</w:t>
            </w:r>
          </w:p>
        </w:tc>
      </w:tr>
    </w:tbl>
    <w:p>
      <w:pPr>
        <w:spacing w:line="560" w:lineRule="exact"/>
        <w:rPr>
          <w:rFonts w:ascii="仿宋_GB2312" w:hAnsi="仿宋_GB2312" w:eastAsia="仿宋_GB2312" w:cs="仿宋_GB2312"/>
          <w:sz w:val="32"/>
          <w:szCs w:val="32"/>
          <w:lang w:val="en-US"/>
        </w:rPr>
      </w:pPr>
    </w:p>
    <w:sectPr>
      <w:pgSz w:w="11906" w:h="16838"/>
      <w:pgMar w:top="1928" w:right="1417" w:bottom="1814" w:left="1417" w:header="851" w:footer="1134" w:gutter="0"/>
      <w:pgNumType w:fmt="decimal"/>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0A60EA-C37A-49C5-BD32-BA0E1B5937DD}"/>
  </w:font>
  <w:font w:name="Courier New">
    <w:panose1 w:val="02070309020205020404"/>
    <w:charset w:val="01"/>
    <w:family w:val="modern"/>
    <w:pitch w:val="default"/>
    <w:sig w:usb0="E0002EFF" w:usb1="C0007843" w:usb2="00000009" w:usb3="00000000" w:csb0="400001FF" w:csb1="FFFF0000"/>
    <w:embedRegular r:id="rId2" w:fontKey="{BD069E9F-5E20-4BFC-906D-E6521D8A52C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789D0B8C-A1E1-43C3-B429-C7ED0E0E2DF7}"/>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4" w:fontKey="{24FE1805-9AE5-45F7-9E04-19D1C69FBC79}"/>
  </w:font>
  <w:font w:name="方正黑体_GBK">
    <w:altName w:val="微软雅黑"/>
    <w:panose1 w:val="00000000000000000000"/>
    <w:charset w:val="86"/>
    <w:family w:val="script"/>
    <w:pitch w:val="default"/>
    <w:sig w:usb0="00000000" w:usb1="00000000" w:usb2="00000010" w:usb3="00000000" w:csb0="00040000" w:csb1="00000000"/>
    <w:embedRegular r:id="rId5" w:fontKey="{239300E7-8F74-4466-9101-12544AB4FAAD}"/>
  </w:font>
  <w:font w:name="方正小标宋_GBK">
    <w:panose1 w:val="02000000000000000000"/>
    <w:charset w:val="86"/>
    <w:family w:val="script"/>
    <w:pitch w:val="default"/>
    <w:sig w:usb0="A00002BF" w:usb1="38CF7CFA" w:usb2="00082016" w:usb3="00000000" w:csb0="00040001" w:csb1="00000000"/>
    <w:embedRegular r:id="rId6" w:fontKey="{BF618480-4FE4-473F-8C52-980B3F2956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oZHskBAACa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Ghke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KBgckBAACa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m+&#10;zv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MoGB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10ckBAACa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5zXRyQEAAJoDAAAOAAAAAAAAAAEAIAAAAB4BAABkcnMvZTJvRG9j&#10;LnhtbFBLBQYAAAAABgAGAFkBAABZBQAAAAA=&#10;">
              <v:fill on="f" focussize="0,0"/>
              <v:stroke on="f"/>
              <v:imagedata o:title=""/>
              <o:lock v:ext="edit" aspectratio="f"/>
              <v:textbox inset="0mm,0mm,0mm,0mm" style="mso-fit-shape-to-text:t;">
                <w:txbxContent>
                  <w:p>
                    <w:pPr>
                      <w:pStyle w:val="11"/>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MTMMg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zEzDIAQAAmg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xoosgBAACaAwAADgAAAGRycy9lMm9Eb2MueG1srVPNjtMwEL4j8Q6W&#10;79TZHlCJ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tKHLc48PP3b+cfv84/v5Jl&#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KcaKLIAQAAmg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宋体"/>
                        <w:lang w:val="en-US" w:eastAsia="zh-CN"/>
                      </w:rPr>
                    </w:pP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40"/>
  <w:drawingGridVerticalSpacing w:val="-794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58"/>
    <w:rsid w:val="00003A95"/>
    <w:rsid w:val="0001123C"/>
    <w:rsid w:val="000261C4"/>
    <w:rsid w:val="00063BF5"/>
    <w:rsid w:val="0007164F"/>
    <w:rsid w:val="00074BAC"/>
    <w:rsid w:val="00080307"/>
    <w:rsid w:val="00081BBD"/>
    <w:rsid w:val="00082C9D"/>
    <w:rsid w:val="00082E79"/>
    <w:rsid w:val="000900B9"/>
    <w:rsid w:val="000A06A9"/>
    <w:rsid w:val="000A3998"/>
    <w:rsid w:val="000B5519"/>
    <w:rsid w:val="000C1078"/>
    <w:rsid w:val="000C42FC"/>
    <w:rsid w:val="000D33A0"/>
    <w:rsid w:val="000D3EEB"/>
    <w:rsid w:val="000D691A"/>
    <w:rsid w:val="000E0A3E"/>
    <w:rsid w:val="00125966"/>
    <w:rsid w:val="001557B2"/>
    <w:rsid w:val="00175BE0"/>
    <w:rsid w:val="0018174E"/>
    <w:rsid w:val="001929B5"/>
    <w:rsid w:val="00197C71"/>
    <w:rsid w:val="001A5E6F"/>
    <w:rsid w:val="001B133A"/>
    <w:rsid w:val="001B3506"/>
    <w:rsid w:val="001B3768"/>
    <w:rsid w:val="001B3D5E"/>
    <w:rsid w:val="001B653C"/>
    <w:rsid w:val="001D1564"/>
    <w:rsid w:val="001D52ED"/>
    <w:rsid w:val="001E0430"/>
    <w:rsid w:val="001E4802"/>
    <w:rsid w:val="001E6351"/>
    <w:rsid w:val="00201495"/>
    <w:rsid w:val="00206849"/>
    <w:rsid w:val="00245356"/>
    <w:rsid w:val="00253902"/>
    <w:rsid w:val="00271FE8"/>
    <w:rsid w:val="002A0826"/>
    <w:rsid w:val="002A1B92"/>
    <w:rsid w:val="002A2FEF"/>
    <w:rsid w:val="002B6EC9"/>
    <w:rsid w:val="002D061A"/>
    <w:rsid w:val="002E307A"/>
    <w:rsid w:val="002F252D"/>
    <w:rsid w:val="002F575E"/>
    <w:rsid w:val="00381558"/>
    <w:rsid w:val="0038221F"/>
    <w:rsid w:val="00395D8A"/>
    <w:rsid w:val="003A75F3"/>
    <w:rsid w:val="003B30DB"/>
    <w:rsid w:val="003C5217"/>
    <w:rsid w:val="003D3B0D"/>
    <w:rsid w:val="004137C3"/>
    <w:rsid w:val="004326DC"/>
    <w:rsid w:val="0044309C"/>
    <w:rsid w:val="004533BA"/>
    <w:rsid w:val="0046703A"/>
    <w:rsid w:val="0047084D"/>
    <w:rsid w:val="004A6612"/>
    <w:rsid w:val="004B24D9"/>
    <w:rsid w:val="004C58D6"/>
    <w:rsid w:val="004C6961"/>
    <w:rsid w:val="004D28EA"/>
    <w:rsid w:val="004E6D25"/>
    <w:rsid w:val="004E7BB5"/>
    <w:rsid w:val="0051689B"/>
    <w:rsid w:val="00551086"/>
    <w:rsid w:val="00553601"/>
    <w:rsid w:val="00566F88"/>
    <w:rsid w:val="005937DA"/>
    <w:rsid w:val="005A3123"/>
    <w:rsid w:val="005A3579"/>
    <w:rsid w:val="005B0C4E"/>
    <w:rsid w:val="005B1FD7"/>
    <w:rsid w:val="005D4071"/>
    <w:rsid w:val="005D41F8"/>
    <w:rsid w:val="005E5343"/>
    <w:rsid w:val="005E6BB3"/>
    <w:rsid w:val="005F45CC"/>
    <w:rsid w:val="006003E2"/>
    <w:rsid w:val="00614C67"/>
    <w:rsid w:val="00614F1A"/>
    <w:rsid w:val="00641F79"/>
    <w:rsid w:val="00676D80"/>
    <w:rsid w:val="00682D9B"/>
    <w:rsid w:val="00683BEB"/>
    <w:rsid w:val="00685606"/>
    <w:rsid w:val="00685960"/>
    <w:rsid w:val="0069265C"/>
    <w:rsid w:val="006A7282"/>
    <w:rsid w:val="006B3049"/>
    <w:rsid w:val="006C03BE"/>
    <w:rsid w:val="006D29A2"/>
    <w:rsid w:val="006E0808"/>
    <w:rsid w:val="006F1707"/>
    <w:rsid w:val="00706A79"/>
    <w:rsid w:val="00721C75"/>
    <w:rsid w:val="00736C34"/>
    <w:rsid w:val="007605D3"/>
    <w:rsid w:val="007818B7"/>
    <w:rsid w:val="007871E4"/>
    <w:rsid w:val="007930FE"/>
    <w:rsid w:val="0079411D"/>
    <w:rsid w:val="007A715F"/>
    <w:rsid w:val="007D2353"/>
    <w:rsid w:val="007F213C"/>
    <w:rsid w:val="00800EA6"/>
    <w:rsid w:val="00804D1E"/>
    <w:rsid w:val="00811BE6"/>
    <w:rsid w:val="0081693C"/>
    <w:rsid w:val="0082369F"/>
    <w:rsid w:val="0083227E"/>
    <w:rsid w:val="008339FF"/>
    <w:rsid w:val="00850F85"/>
    <w:rsid w:val="0086384B"/>
    <w:rsid w:val="008E06AE"/>
    <w:rsid w:val="008E5155"/>
    <w:rsid w:val="008E72E1"/>
    <w:rsid w:val="008E735D"/>
    <w:rsid w:val="00901492"/>
    <w:rsid w:val="009037BE"/>
    <w:rsid w:val="00905BAC"/>
    <w:rsid w:val="009551E2"/>
    <w:rsid w:val="00977E25"/>
    <w:rsid w:val="00986597"/>
    <w:rsid w:val="009B0BDF"/>
    <w:rsid w:val="009D3F49"/>
    <w:rsid w:val="009F2EF5"/>
    <w:rsid w:val="00A06712"/>
    <w:rsid w:val="00A44443"/>
    <w:rsid w:val="00A61326"/>
    <w:rsid w:val="00A62C07"/>
    <w:rsid w:val="00A90992"/>
    <w:rsid w:val="00A95F4B"/>
    <w:rsid w:val="00A96298"/>
    <w:rsid w:val="00AD3B8C"/>
    <w:rsid w:val="00AE0820"/>
    <w:rsid w:val="00AE41E9"/>
    <w:rsid w:val="00B11F1C"/>
    <w:rsid w:val="00B441C0"/>
    <w:rsid w:val="00B474DE"/>
    <w:rsid w:val="00B543F6"/>
    <w:rsid w:val="00B91686"/>
    <w:rsid w:val="00B93851"/>
    <w:rsid w:val="00BA090B"/>
    <w:rsid w:val="00BA5180"/>
    <w:rsid w:val="00BD2147"/>
    <w:rsid w:val="00BE5C72"/>
    <w:rsid w:val="00BF2947"/>
    <w:rsid w:val="00C06213"/>
    <w:rsid w:val="00C079DC"/>
    <w:rsid w:val="00C12B41"/>
    <w:rsid w:val="00C1611B"/>
    <w:rsid w:val="00C3319C"/>
    <w:rsid w:val="00C4701F"/>
    <w:rsid w:val="00C5289E"/>
    <w:rsid w:val="00C568EE"/>
    <w:rsid w:val="00C60526"/>
    <w:rsid w:val="00C60ED7"/>
    <w:rsid w:val="00C6757C"/>
    <w:rsid w:val="00C85DA8"/>
    <w:rsid w:val="00CB0E94"/>
    <w:rsid w:val="00CD7A89"/>
    <w:rsid w:val="00CE295D"/>
    <w:rsid w:val="00CF702E"/>
    <w:rsid w:val="00D3216D"/>
    <w:rsid w:val="00D41625"/>
    <w:rsid w:val="00D41837"/>
    <w:rsid w:val="00D64A01"/>
    <w:rsid w:val="00D71A3C"/>
    <w:rsid w:val="00D727C4"/>
    <w:rsid w:val="00D81B22"/>
    <w:rsid w:val="00D9112B"/>
    <w:rsid w:val="00DA441A"/>
    <w:rsid w:val="00DC736E"/>
    <w:rsid w:val="00DD03B9"/>
    <w:rsid w:val="00DE58DC"/>
    <w:rsid w:val="00E06B8E"/>
    <w:rsid w:val="00E47541"/>
    <w:rsid w:val="00E50706"/>
    <w:rsid w:val="00E55D53"/>
    <w:rsid w:val="00E8144C"/>
    <w:rsid w:val="00E86186"/>
    <w:rsid w:val="00E92671"/>
    <w:rsid w:val="00EA0CFF"/>
    <w:rsid w:val="00EA2C28"/>
    <w:rsid w:val="00EB1397"/>
    <w:rsid w:val="00EB249D"/>
    <w:rsid w:val="00ED0725"/>
    <w:rsid w:val="00EF4EE6"/>
    <w:rsid w:val="00F133A1"/>
    <w:rsid w:val="00F13C99"/>
    <w:rsid w:val="00F15AE8"/>
    <w:rsid w:val="00F32E1C"/>
    <w:rsid w:val="00F4165E"/>
    <w:rsid w:val="00F57607"/>
    <w:rsid w:val="00F612D1"/>
    <w:rsid w:val="00F6265B"/>
    <w:rsid w:val="00F813AC"/>
    <w:rsid w:val="00F86257"/>
    <w:rsid w:val="00FB2902"/>
    <w:rsid w:val="00FB3A2A"/>
    <w:rsid w:val="00FC77AC"/>
    <w:rsid w:val="00FF68DB"/>
    <w:rsid w:val="03994855"/>
    <w:rsid w:val="039F3B03"/>
    <w:rsid w:val="03FB4973"/>
    <w:rsid w:val="05AF5C4F"/>
    <w:rsid w:val="077D7D95"/>
    <w:rsid w:val="07B23A80"/>
    <w:rsid w:val="081279B1"/>
    <w:rsid w:val="085D3DB5"/>
    <w:rsid w:val="09901E5B"/>
    <w:rsid w:val="0E51798F"/>
    <w:rsid w:val="0ED523D6"/>
    <w:rsid w:val="0F1A2698"/>
    <w:rsid w:val="100B7BDC"/>
    <w:rsid w:val="100E46B4"/>
    <w:rsid w:val="10670CEF"/>
    <w:rsid w:val="1154735C"/>
    <w:rsid w:val="12007B87"/>
    <w:rsid w:val="12F7461B"/>
    <w:rsid w:val="13CE6FA6"/>
    <w:rsid w:val="1439250E"/>
    <w:rsid w:val="14B4750E"/>
    <w:rsid w:val="155142DE"/>
    <w:rsid w:val="15874754"/>
    <w:rsid w:val="161B1408"/>
    <w:rsid w:val="17413105"/>
    <w:rsid w:val="177C1F08"/>
    <w:rsid w:val="17B0239C"/>
    <w:rsid w:val="18DE5A14"/>
    <w:rsid w:val="1AD57158"/>
    <w:rsid w:val="1AF36F87"/>
    <w:rsid w:val="1E1B5A88"/>
    <w:rsid w:val="1FE62FC1"/>
    <w:rsid w:val="20145942"/>
    <w:rsid w:val="2168404C"/>
    <w:rsid w:val="22141084"/>
    <w:rsid w:val="23124B3A"/>
    <w:rsid w:val="240F73B9"/>
    <w:rsid w:val="24587C50"/>
    <w:rsid w:val="250B5E46"/>
    <w:rsid w:val="26B1681C"/>
    <w:rsid w:val="28191F41"/>
    <w:rsid w:val="28664D91"/>
    <w:rsid w:val="28E24432"/>
    <w:rsid w:val="294F6504"/>
    <w:rsid w:val="2C3951DA"/>
    <w:rsid w:val="2CF047C1"/>
    <w:rsid w:val="2D074406"/>
    <w:rsid w:val="2DBA2FA1"/>
    <w:rsid w:val="2E6B7034"/>
    <w:rsid w:val="2E9571ED"/>
    <w:rsid w:val="330D6882"/>
    <w:rsid w:val="33860ED3"/>
    <w:rsid w:val="33983310"/>
    <w:rsid w:val="34B35455"/>
    <w:rsid w:val="36C653D1"/>
    <w:rsid w:val="37441C91"/>
    <w:rsid w:val="375B4CAB"/>
    <w:rsid w:val="37A87D82"/>
    <w:rsid w:val="39551D3F"/>
    <w:rsid w:val="39BF406F"/>
    <w:rsid w:val="3A131892"/>
    <w:rsid w:val="3BD70766"/>
    <w:rsid w:val="3C593FF1"/>
    <w:rsid w:val="3CE44DA3"/>
    <w:rsid w:val="3D18555E"/>
    <w:rsid w:val="3DC32E5C"/>
    <w:rsid w:val="3E7C00F3"/>
    <w:rsid w:val="3FCD6672"/>
    <w:rsid w:val="4130275F"/>
    <w:rsid w:val="41736400"/>
    <w:rsid w:val="43387A21"/>
    <w:rsid w:val="45032DF7"/>
    <w:rsid w:val="462473DC"/>
    <w:rsid w:val="464C0806"/>
    <w:rsid w:val="466B476D"/>
    <w:rsid w:val="46B848DF"/>
    <w:rsid w:val="46FD29D1"/>
    <w:rsid w:val="478928A8"/>
    <w:rsid w:val="493839BD"/>
    <w:rsid w:val="49D0121C"/>
    <w:rsid w:val="4BE64502"/>
    <w:rsid w:val="4CEE0B24"/>
    <w:rsid w:val="4D005B8C"/>
    <w:rsid w:val="4EFF13E5"/>
    <w:rsid w:val="4F135A9D"/>
    <w:rsid w:val="4F3C4774"/>
    <w:rsid w:val="50642410"/>
    <w:rsid w:val="52D93700"/>
    <w:rsid w:val="538F69F8"/>
    <w:rsid w:val="53C438F2"/>
    <w:rsid w:val="55257D91"/>
    <w:rsid w:val="55475E6C"/>
    <w:rsid w:val="55AE1142"/>
    <w:rsid w:val="569C2C4A"/>
    <w:rsid w:val="581F4B46"/>
    <w:rsid w:val="584B2834"/>
    <w:rsid w:val="58E070D9"/>
    <w:rsid w:val="59715A97"/>
    <w:rsid w:val="5BE577E9"/>
    <w:rsid w:val="5C04555C"/>
    <w:rsid w:val="5D06567B"/>
    <w:rsid w:val="5D234849"/>
    <w:rsid w:val="5DDA4491"/>
    <w:rsid w:val="5E867B80"/>
    <w:rsid w:val="607D162D"/>
    <w:rsid w:val="61ED3B64"/>
    <w:rsid w:val="6269788F"/>
    <w:rsid w:val="62C74399"/>
    <w:rsid w:val="63E741FD"/>
    <w:rsid w:val="646614A3"/>
    <w:rsid w:val="64B4350F"/>
    <w:rsid w:val="64D7506F"/>
    <w:rsid w:val="664F4CC3"/>
    <w:rsid w:val="670F0ED0"/>
    <w:rsid w:val="68FF0851"/>
    <w:rsid w:val="6B8226FC"/>
    <w:rsid w:val="6CF16677"/>
    <w:rsid w:val="6D33638D"/>
    <w:rsid w:val="6EA9421E"/>
    <w:rsid w:val="6EDF244A"/>
    <w:rsid w:val="6EEE2EFF"/>
    <w:rsid w:val="6EF54DFB"/>
    <w:rsid w:val="6F60676D"/>
    <w:rsid w:val="70006EB5"/>
    <w:rsid w:val="715F193C"/>
    <w:rsid w:val="73750A54"/>
    <w:rsid w:val="76CF1C1E"/>
    <w:rsid w:val="770A5A77"/>
    <w:rsid w:val="78090066"/>
    <w:rsid w:val="78153886"/>
    <w:rsid w:val="7B066814"/>
    <w:rsid w:val="7B383431"/>
    <w:rsid w:val="7BBC21C7"/>
    <w:rsid w:val="7C406521"/>
    <w:rsid w:val="7CB1407B"/>
    <w:rsid w:val="7CB925E2"/>
    <w:rsid w:val="7CC52305"/>
    <w:rsid w:val="7CDF7C7E"/>
    <w:rsid w:val="7CFF549D"/>
    <w:rsid w:val="7E052697"/>
    <w:rsid w:val="7EF67E01"/>
    <w:rsid w:val="7EF7251E"/>
    <w:rsid w:val="7FDB4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ourier New" w:hAnsi="Courier New" w:eastAsia="Courier New" w:cs="Courier New"/>
      <w:color w:val="000000"/>
      <w:sz w:val="24"/>
      <w:szCs w:val="24"/>
      <w:lang w:val="zh-TW" w:eastAsia="zh-CN" w:bidi="ar-SA"/>
    </w:rPr>
  </w:style>
  <w:style w:type="paragraph" w:styleId="3">
    <w:name w:val="heading 1"/>
    <w:basedOn w:val="1"/>
    <w:next w:val="1"/>
    <w:link w:val="38"/>
    <w:qFormat/>
    <w:uiPriority w:val="0"/>
    <w:pPr>
      <w:ind w:left="96"/>
      <w:jc w:val="both"/>
      <w:outlineLvl w:val="0"/>
    </w:pPr>
    <w:rPr>
      <w:rFonts w:ascii="PMingLiUfalt" w:hAnsi="PMingLiUfalt" w:eastAsia="PMingLiUfalt" w:cs="PMingLiUfalt"/>
      <w:color w:val="auto"/>
      <w:kern w:val="2"/>
      <w:sz w:val="44"/>
      <w:szCs w:val="44"/>
      <w:lang w:val="zh-CN"/>
    </w:rPr>
  </w:style>
  <w:style w:type="paragraph" w:styleId="4">
    <w:name w:val="heading 2"/>
    <w:basedOn w:val="1"/>
    <w:next w:val="1"/>
    <w:link w:val="39"/>
    <w:qFormat/>
    <w:uiPriority w:val="0"/>
    <w:pPr>
      <w:keepNext/>
      <w:keepLines/>
      <w:spacing w:before="260" w:after="260" w:line="413" w:lineRule="auto"/>
      <w:jc w:val="center"/>
      <w:outlineLvl w:val="1"/>
    </w:pPr>
    <w:rPr>
      <w:rFonts w:ascii="Arial" w:hAnsi="Arial" w:eastAsia="楷体" w:cs="Times New Roman"/>
      <w:b/>
      <w:color w:val="auto"/>
      <w:sz w:val="32"/>
      <w:szCs w:val="20"/>
      <w:lang w:val="en-US"/>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30"/>
    </w:rPr>
  </w:style>
  <w:style w:type="paragraph" w:styleId="6">
    <w:name w:val="List Bullet"/>
    <w:basedOn w:val="1"/>
    <w:qFormat/>
    <w:uiPriority w:val="0"/>
    <w:pPr>
      <w:tabs>
        <w:tab w:val="left" w:pos="360"/>
      </w:tabs>
      <w:ind w:left="360" w:hanging="360"/>
      <w:contextualSpacing/>
      <w:jc w:val="both"/>
    </w:pPr>
    <w:rPr>
      <w:rFonts w:ascii="Times New Roman" w:hAnsi="Times New Roman" w:eastAsia="宋体" w:cs="Times New Roman"/>
      <w:color w:val="auto"/>
      <w:kern w:val="2"/>
      <w:sz w:val="21"/>
      <w:szCs w:val="22"/>
      <w:lang w:val="en-US"/>
    </w:rPr>
  </w:style>
  <w:style w:type="paragraph" w:styleId="7">
    <w:name w:val="annotation text"/>
    <w:basedOn w:val="1"/>
    <w:link w:val="55"/>
    <w:unhideWhenUsed/>
    <w:qFormat/>
    <w:uiPriority w:val="0"/>
  </w:style>
  <w:style w:type="paragraph" w:styleId="8">
    <w:name w:val="Date"/>
    <w:basedOn w:val="1"/>
    <w:next w:val="1"/>
    <w:link w:val="46"/>
    <w:qFormat/>
    <w:uiPriority w:val="0"/>
    <w:pPr>
      <w:ind w:left="100" w:leftChars="2500"/>
      <w:jc w:val="both"/>
    </w:pPr>
    <w:rPr>
      <w:rFonts w:ascii="Times New Roman" w:hAnsi="Times New Roman" w:eastAsia="宋体" w:cs="Times New Roman"/>
      <w:color w:val="auto"/>
      <w:kern w:val="2"/>
      <w:sz w:val="21"/>
      <w:szCs w:val="22"/>
      <w:lang w:val="en-US"/>
    </w:rPr>
  </w:style>
  <w:style w:type="paragraph" w:styleId="9">
    <w:name w:val="Body Text Indent 2"/>
    <w:basedOn w:val="1"/>
    <w:link w:val="49"/>
    <w:semiHidden/>
    <w:qFormat/>
    <w:uiPriority w:val="0"/>
    <w:pPr>
      <w:ind w:left="-1" w:leftChars="-1" w:firstLine="720" w:firstLineChars="240"/>
      <w:jc w:val="both"/>
    </w:pPr>
    <w:rPr>
      <w:rFonts w:ascii="Times New Roman" w:hAnsi="Times New Roman" w:eastAsia="宋体" w:cs="Times New Roman"/>
      <w:color w:val="auto"/>
      <w:kern w:val="2"/>
      <w:sz w:val="30"/>
      <w:szCs w:val="20"/>
      <w:lang w:val="en-US"/>
    </w:rPr>
  </w:style>
  <w:style w:type="paragraph" w:styleId="10">
    <w:name w:val="Balloon Text"/>
    <w:basedOn w:val="1"/>
    <w:link w:val="51"/>
    <w:qFormat/>
    <w:uiPriority w:val="0"/>
    <w:pPr>
      <w:jc w:val="both"/>
    </w:pPr>
    <w:rPr>
      <w:rFonts w:ascii="Times New Roman" w:hAnsi="Times New Roman" w:eastAsia="宋体" w:cs="Times New Roman"/>
      <w:color w:val="auto"/>
      <w:kern w:val="2"/>
      <w:sz w:val="18"/>
      <w:szCs w:val="18"/>
      <w:lang w:val="en-US"/>
    </w:rPr>
  </w:style>
  <w:style w:type="paragraph" w:styleId="11">
    <w:name w:val="footer"/>
    <w:basedOn w:val="1"/>
    <w:link w:val="35"/>
    <w:unhideWhenUsed/>
    <w:qFormat/>
    <w:uiPriority w:val="99"/>
    <w:pPr>
      <w:tabs>
        <w:tab w:val="center" w:pos="4153"/>
        <w:tab w:val="right" w:pos="8306"/>
      </w:tabs>
      <w:snapToGrid w:val="0"/>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jc w:val="both"/>
    </w:pPr>
    <w:rPr>
      <w:rFonts w:ascii="Times New Roman" w:hAnsi="Times New Roman" w:eastAsia="宋体" w:cs="Times New Roman"/>
      <w:color w:val="auto"/>
      <w:kern w:val="2"/>
      <w:sz w:val="21"/>
      <w:szCs w:val="22"/>
      <w:lang w:val="en-US"/>
    </w:rPr>
  </w:style>
  <w:style w:type="paragraph" w:styleId="14">
    <w:name w:val="toc 2"/>
    <w:basedOn w:val="1"/>
    <w:next w:val="1"/>
    <w:qFormat/>
    <w:uiPriority w:val="0"/>
    <w:pPr>
      <w:ind w:left="420" w:leftChars="200"/>
      <w:jc w:val="both"/>
    </w:pPr>
    <w:rPr>
      <w:rFonts w:ascii="Times New Roman" w:hAnsi="Times New Roman" w:eastAsia="宋体" w:cs="Times New Roman"/>
      <w:color w:val="auto"/>
      <w:kern w:val="2"/>
      <w:sz w:val="21"/>
      <w:szCs w:val="22"/>
      <w:lang w:val="en-US"/>
    </w:rPr>
  </w:style>
  <w:style w:type="paragraph" w:styleId="15">
    <w:name w:val="Normal (Web)"/>
    <w:basedOn w:val="1"/>
    <w:qFormat/>
    <w:uiPriority w:val="0"/>
    <w:pPr>
      <w:widowControl/>
      <w:spacing w:before="100" w:beforeAutospacing="1" w:after="100" w:afterAutospacing="1"/>
    </w:pPr>
    <w:rPr>
      <w:rFonts w:ascii="宋体" w:hAnsi="宋体" w:eastAsia="宋体" w:cs="宋体"/>
      <w:color w:val="auto"/>
      <w:lang w:val="en-US"/>
    </w:rPr>
  </w:style>
  <w:style w:type="paragraph" w:styleId="16">
    <w:name w:val="annotation subject"/>
    <w:basedOn w:val="7"/>
    <w:next w:val="7"/>
    <w:link w:val="56"/>
    <w:qFormat/>
    <w:uiPriority w:val="0"/>
    <w:rPr>
      <w:rFonts w:ascii="Times New Roman" w:hAnsi="Times New Roman" w:eastAsia="宋体" w:cs="Times New Roman"/>
      <w:b/>
      <w:bCs/>
      <w:color w:val="auto"/>
      <w:kern w:val="2"/>
      <w:sz w:val="21"/>
      <w:szCs w:val="22"/>
      <w:lang w:val="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qFormat/>
    <w:uiPriority w:val="0"/>
    <w:rPr>
      <w:rFonts w:cs="Times New Roman"/>
      <w:i/>
    </w:rPr>
  </w:style>
  <w:style w:type="character" w:styleId="22">
    <w:name w:val="annotation reference"/>
    <w:qFormat/>
    <w:uiPriority w:val="0"/>
    <w:rPr>
      <w:rFonts w:ascii="Verdana" w:hAnsi="Verdana" w:eastAsia="仿宋_GB2312"/>
      <w:kern w:val="0"/>
      <w:sz w:val="21"/>
      <w:szCs w:val="21"/>
      <w:lang w:eastAsia="en-US"/>
    </w:rPr>
  </w:style>
  <w:style w:type="character" w:customStyle="1" w:styleId="23">
    <w:name w:val="正文文本_"/>
    <w:basedOn w:val="19"/>
    <w:link w:val="24"/>
    <w:qFormat/>
    <w:uiPriority w:val="0"/>
    <w:rPr>
      <w:rFonts w:ascii="MingLiU" w:hAnsi="MingLiU" w:eastAsia="MingLiU" w:cs="MingLiU"/>
      <w:spacing w:val="40"/>
      <w:sz w:val="28"/>
      <w:szCs w:val="28"/>
      <w:shd w:val="clear" w:color="auto" w:fill="FFFFFF"/>
    </w:rPr>
  </w:style>
  <w:style w:type="paragraph" w:customStyle="1" w:styleId="24">
    <w:name w:val="正文文本1"/>
    <w:basedOn w:val="1"/>
    <w:link w:val="23"/>
    <w:qFormat/>
    <w:uiPriority w:val="0"/>
    <w:pPr>
      <w:shd w:val="clear" w:color="auto" w:fill="FFFFFF"/>
      <w:spacing w:before="540" w:after="1140" w:line="0" w:lineRule="atLeast"/>
      <w:jc w:val="center"/>
    </w:pPr>
    <w:rPr>
      <w:rFonts w:ascii="MingLiU" w:hAnsi="MingLiU" w:eastAsia="MingLiU" w:cs="MingLiU"/>
      <w:color w:val="auto"/>
      <w:spacing w:val="40"/>
      <w:kern w:val="2"/>
      <w:sz w:val="28"/>
      <w:szCs w:val="28"/>
      <w:lang w:val="en-US"/>
    </w:rPr>
  </w:style>
  <w:style w:type="character" w:customStyle="1" w:styleId="25">
    <w:name w:val="正文文本 + 9.5 pt"/>
    <w:basedOn w:val="23"/>
    <w:qFormat/>
    <w:uiPriority w:val="0"/>
    <w:rPr>
      <w:b/>
      <w:bCs/>
      <w:color w:val="000000"/>
      <w:spacing w:val="0"/>
      <w:w w:val="100"/>
      <w:position w:val="0"/>
      <w:sz w:val="19"/>
      <w:szCs w:val="19"/>
      <w:lang w:val="zh-TW"/>
    </w:rPr>
  </w:style>
  <w:style w:type="character" w:customStyle="1" w:styleId="26">
    <w:name w:val="正文文本 + Batang2"/>
    <w:basedOn w:val="23"/>
    <w:qFormat/>
    <w:uiPriority w:val="0"/>
    <w:rPr>
      <w:rFonts w:ascii="Batang" w:hAnsi="Batang" w:eastAsia="Batang" w:cs="Batang"/>
      <w:color w:val="000000"/>
      <w:spacing w:val="0"/>
      <w:w w:val="100"/>
      <w:position w:val="0"/>
      <w:sz w:val="18"/>
      <w:szCs w:val="18"/>
      <w:lang w:val="en-US"/>
    </w:rPr>
  </w:style>
  <w:style w:type="character" w:customStyle="1" w:styleId="27">
    <w:name w:val="正文文本 + 9.5 pt1"/>
    <w:basedOn w:val="23"/>
    <w:qFormat/>
    <w:uiPriority w:val="0"/>
    <w:rPr>
      <w:color w:val="000000"/>
      <w:spacing w:val="0"/>
      <w:w w:val="100"/>
      <w:position w:val="0"/>
      <w:sz w:val="19"/>
      <w:szCs w:val="19"/>
      <w:lang w:val="zh-TW"/>
    </w:rPr>
  </w:style>
  <w:style w:type="paragraph" w:customStyle="1" w:styleId="28">
    <w:name w:val="表格标题"/>
    <w:basedOn w:val="1"/>
    <w:qFormat/>
    <w:uiPriority w:val="0"/>
    <w:pPr>
      <w:shd w:val="clear" w:color="auto" w:fill="FFFFFF"/>
      <w:spacing w:line="0" w:lineRule="atLeast"/>
    </w:pPr>
    <w:rPr>
      <w:rFonts w:ascii="MingLiU" w:hAnsi="MingLiU" w:eastAsia="MingLiU" w:cs="MingLiU"/>
      <w:sz w:val="19"/>
      <w:szCs w:val="19"/>
    </w:rPr>
  </w:style>
  <w:style w:type="character" w:customStyle="1" w:styleId="29">
    <w:name w:val="正文文本 + 11 pt"/>
    <w:basedOn w:val="23"/>
    <w:qFormat/>
    <w:uiPriority w:val="0"/>
    <w:rPr>
      <w:color w:val="000000"/>
      <w:spacing w:val="0"/>
      <w:w w:val="100"/>
      <w:position w:val="0"/>
      <w:sz w:val="22"/>
      <w:szCs w:val="22"/>
      <w:lang w:val="zh-TW"/>
    </w:rPr>
  </w:style>
  <w:style w:type="character" w:customStyle="1" w:styleId="30">
    <w:name w:val="正文文本 + 11 pt1"/>
    <w:basedOn w:val="23"/>
    <w:qFormat/>
    <w:uiPriority w:val="0"/>
    <w:rPr>
      <w:color w:val="000000"/>
      <w:spacing w:val="0"/>
      <w:w w:val="100"/>
      <w:position w:val="0"/>
      <w:sz w:val="22"/>
      <w:szCs w:val="22"/>
      <w:lang w:val="en-US"/>
    </w:rPr>
  </w:style>
  <w:style w:type="character" w:customStyle="1" w:styleId="31">
    <w:name w:val="正文文本 + 4 pt"/>
    <w:basedOn w:val="23"/>
    <w:qFormat/>
    <w:uiPriority w:val="0"/>
    <w:rPr>
      <w:color w:val="000000"/>
      <w:spacing w:val="0"/>
      <w:w w:val="100"/>
      <w:position w:val="0"/>
      <w:sz w:val="8"/>
      <w:szCs w:val="8"/>
    </w:rPr>
  </w:style>
  <w:style w:type="character" w:customStyle="1" w:styleId="32">
    <w:name w:val="正文文本 + 4 pt1"/>
    <w:basedOn w:val="23"/>
    <w:qFormat/>
    <w:uiPriority w:val="0"/>
    <w:rPr>
      <w:color w:val="000000"/>
      <w:spacing w:val="0"/>
      <w:w w:val="100"/>
      <w:position w:val="0"/>
      <w:sz w:val="8"/>
      <w:szCs w:val="8"/>
      <w:lang w:val="en-US"/>
    </w:rPr>
  </w:style>
  <w:style w:type="character" w:customStyle="1" w:styleId="33">
    <w:name w:val="正文文本 + Times New Roman1"/>
    <w:basedOn w:val="23"/>
    <w:qFormat/>
    <w:uiPriority w:val="0"/>
    <w:rPr>
      <w:rFonts w:ascii="Times New Roman" w:hAnsi="Times New Roman" w:eastAsia="Times New Roman" w:cs="Times New Roman"/>
      <w:color w:val="000000"/>
      <w:spacing w:val="0"/>
      <w:w w:val="100"/>
      <w:position w:val="0"/>
      <w:sz w:val="23"/>
      <w:szCs w:val="23"/>
    </w:rPr>
  </w:style>
  <w:style w:type="character" w:customStyle="1" w:styleId="34">
    <w:name w:val="页眉 Char"/>
    <w:basedOn w:val="19"/>
    <w:link w:val="12"/>
    <w:qFormat/>
    <w:uiPriority w:val="99"/>
    <w:rPr>
      <w:rFonts w:ascii="Courier New" w:hAnsi="Courier New" w:eastAsia="Courier New" w:cs="Courier New"/>
      <w:color w:val="000000"/>
      <w:sz w:val="18"/>
      <w:szCs w:val="18"/>
      <w:lang w:val="zh-TW"/>
    </w:rPr>
  </w:style>
  <w:style w:type="character" w:customStyle="1" w:styleId="35">
    <w:name w:val="页脚 Char"/>
    <w:basedOn w:val="19"/>
    <w:link w:val="11"/>
    <w:qFormat/>
    <w:uiPriority w:val="99"/>
    <w:rPr>
      <w:rFonts w:ascii="Courier New" w:hAnsi="Courier New" w:eastAsia="Courier New" w:cs="Courier New"/>
      <w:color w:val="000000"/>
      <w:sz w:val="18"/>
      <w:szCs w:val="18"/>
      <w:lang w:val="zh-TW"/>
    </w:rPr>
  </w:style>
  <w:style w:type="character" w:customStyle="1" w:styleId="36">
    <w:name w:val="标题 #4"/>
    <w:basedOn w:val="19"/>
    <w:qFormat/>
    <w:uiPriority w:val="0"/>
    <w:rPr>
      <w:rFonts w:ascii="MingLiU" w:hAnsi="MingLiU" w:eastAsia="MingLiU" w:cs="MingLiU"/>
      <w:color w:val="000000"/>
      <w:spacing w:val="0"/>
      <w:w w:val="100"/>
      <w:position w:val="0"/>
      <w:sz w:val="22"/>
      <w:szCs w:val="22"/>
      <w:u w:val="single"/>
      <w:lang w:val="zh-TW"/>
    </w:rPr>
  </w:style>
  <w:style w:type="character" w:customStyle="1" w:styleId="37">
    <w:name w:val="标题 #4 + Batang"/>
    <w:basedOn w:val="19"/>
    <w:qFormat/>
    <w:uiPriority w:val="0"/>
    <w:rPr>
      <w:rFonts w:ascii="Batang" w:hAnsi="Batang" w:eastAsia="Batang" w:cs="Batang"/>
      <w:color w:val="000000"/>
      <w:spacing w:val="0"/>
      <w:w w:val="100"/>
      <w:position w:val="0"/>
      <w:sz w:val="18"/>
      <w:szCs w:val="18"/>
      <w:u w:val="none"/>
      <w:lang w:val="zh-TW"/>
    </w:rPr>
  </w:style>
  <w:style w:type="character" w:customStyle="1" w:styleId="38">
    <w:name w:val="标题 1 Char"/>
    <w:basedOn w:val="19"/>
    <w:link w:val="3"/>
    <w:qFormat/>
    <w:uiPriority w:val="0"/>
    <w:rPr>
      <w:rFonts w:ascii="PMingLiUfalt" w:hAnsi="PMingLiUfalt" w:eastAsia="PMingLiUfalt" w:cs="PMingLiUfalt"/>
      <w:kern w:val="2"/>
      <w:sz w:val="44"/>
      <w:szCs w:val="44"/>
      <w:lang w:val="zh-CN"/>
    </w:rPr>
  </w:style>
  <w:style w:type="character" w:customStyle="1" w:styleId="39">
    <w:name w:val="标题 2 Char"/>
    <w:basedOn w:val="19"/>
    <w:link w:val="4"/>
    <w:qFormat/>
    <w:uiPriority w:val="0"/>
    <w:rPr>
      <w:rFonts w:ascii="Arial" w:hAnsi="Arial" w:eastAsia="楷体"/>
      <w:b/>
      <w:sz w:val="32"/>
    </w:rPr>
  </w:style>
  <w:style w:type="character" w:customStyle="1" w:styleId="40">
    <w:name w:val="apple-style-span"/>
    <w:basedOn w:val="19"/>
    <w:qFormat/>
    <w:uiPriority w:val="0"/>
  </w:style>
  <w:style w:type="character" w:customStyle="1" w:styleId="41">
    <w:name w:val="font01"/>
    <w:qFormat/>
    <w:uiPriority w:val="0"/>
    <w:rPr>
      <w:rFonts w:hint="eastAsia" w:ascii="宋体" w:hAnsi="宋体" w:eastAsia="宋体" w:cs="宋体"/>
      <w:color w:val="000000"/>
      <w:kern w:val="0"/>
      <w:sz w:val="24"/>
      <w:szCs w:val="24"/>
      <w:u w:val="none"/>
      <w:lang w:eastAsia="en-US"/>
    </w:rPr>
  </w:style>
  <w:style w:type="character" w:customStyle="1" w:styleId="42">
    <w:name w:val="页脚 Char1"/>
    <w:qFormat/>
    <w:uiPriority w:val="99"/>
    <w:rPr>
      <w:sz w:val="18"/>
      <w:szCs w:val="18"/>
    </w:rPr>
  </w:style>
  <w:style w:type="character" w:customStyle="1" w:styleId="43">
    <w:name w:val="font11"/>
    <w:qFormat/>
    <w:uiPriority w:val="0"/>
    <w:rPr>
      <w:rFonts w:ascii="方正书宋_GBK" w:hAnsi="方正书宋_GBK" w:eastAsia="方正书宋_GBK" w:cs="方正书宋_GBK"/>
      <w:color w:val="000000"/>
      <w:kern w:val="0"/>
      <w:sz w:val="24"/>
      <w:szCs w:val="24"/>
      <w:u w:val="none"/>
      <w:lang w:eastAsia="en-US"/>
    </w:rPr>
  </w:style>
  <w:style w:type="character" w:customStyle="1" w:styleId="44">
    <w:name w:val="font41"/>
    <w:qFormat/>
    <w:uiPriority w:val="0"/>
    <w:rPr>
      <w:rFonts w:hint="default" w:ascii="Times New Roman" w:hAnsi="Times New Roman" w:eastAsia="仿宋_GB2312" w:cs="Times New Roman"/>
      <w:color w:val="000000"/>
      <w:kern w:val="0"/>
      <w:sz w:val="24"/>
      <w:szCs w:val="24"/>
      <w:u w:val="none"/>
      <w:lang w:eastAsia="en-US"/>
    </w:rPr>
  </w:style>
  <w:style w:type="character" w:customStyle="1" w:styleId="45">
    <w:name w:val="日期 Char"/>
    <w:link w:val="8"/>
    <w:qFormat/>
    <w:uiPriority w:val="0"/>
    <w:rPr>
      <w:kern w:val="2"/>
      <w:sz w:val="21"/>
      <w:szCs w:val="22"/>
    </w:rPr>
  </w:style>
  <w:style w:type="character" w:customStyle="1" w:styleId="46">
    <w:name w:val="日期 Char1"/>
    <w:basedOn w:val="19"/>
    <w:link w:val="8"/>
    <w:semiHidden/>
    <w:qFormat/>
    <w:uiPriority w:val="99"/>
    <w:rPr>
      <w:rFonts w:ascii="Courier New" w:hAnsi="Courier New" w:eastAsia="Courier New" w:cs="Courier New"/>
      <w:color w:val="000000"/>
      <w:sz w:val="24"/>
      <w:szCs w:val="24"/>
      <w:lang w:val="zh-TW"/>
    </w:rPr>
  </w:style>
  <w:style w:type="character" w:customStyle="1" w:styleId="47">
    <w:name w:val="font31"/>
    <w:qFormat/>
    <w:uiPriority w:val="0"/>
    <w:rPr>
      <w:rFonts w:hint="eastAsia" w:ascii="宋体" w:hAnsi="宋体" w:eastAsia="宋体" w:cs="宋体"/>
      <w:color w:val="000000"/>
      <w:kern w:val="0"/>
      <w:sz w:val="24"/>
      <w:szCs w:val="24"/>
      <w:u w:val="none"/>
      <w:lang w:eastAsia="en-US"/>
    </w:rPr>
  </w:style>
  <w:style w:type="character" w:customStyle="1" w:styleId="48">
    <w:name w:val="正文文本缩进 2 Char"/>
    <w:link w:val="9"/>
    <w:semiHidden/>
    <w:qFormat/>
    <w:locked/>
    <w:uiPriority w:val="0"/>
    <w:rPr>
      <w:kern w:val="2"/>
      <w:sz w:val="30"/>
    </w:rPr>
  </w:style>
  <w:style w:type="character" w:customStyle="1" w:styleId="49">
    <w:name w:val="正文文本缩进 2 Char1"/>
    <w:basedOn w:val="19"/>
    <w:link w:val="9"/>
    <w:semiHidden/>
    <w:qFormat/>
    <w:uiPriority w:val="99"/>
    <w:rPr>
      <w:rFonts w:ascii="Courier New" w:hAnsi="Courier New" w:eastAsia="Courier New" w:cs="Courier New"/>
      <w:color w:val="000000"/>
      <w:sz w:val="24"/>
      <w:szCs w:val="24"/>
      <w:lang w:val="zh-TW"/>
    </w:rPr>
  </w:style>
  <w:style w:type="character" w:customStyle="1" w:styleId="50">
    <w:name w:val="批注框文本 Char1"/>
    <w:link w:val="10"/>
    <w:qFormat/>
    <w:locked/>
    <w:uiPriority w:val="0"/>
    <w:rPr>
      <w:kern w:val="2"/>
      <w:sz w:val="18"/>
      <w:szCs w:val="18"/>
    </w:rPr>
  </w:style>
  <w:style w:type="character" w:customStyle="1" w:styleId="51">
    <w:name w:val="批注框文本 Char"/>
    <w:basedOn w:val="19"/>
    <w:link w:val="10"/>
    <w:qFormat/>
    <w:uiPriority w:val="0"/>
    <w:rPr>
      <w:rFonts w:ascii="Courier New" w:hAnsi="Courier New" w:eastAsia="Courier New" w:cs="Courier New"/>
      <w:color w:val="000000"/>
      <w:sz w:val="18"/>
      <w:szCs w:val="18"/>
      <w:lang w:val="zh-TW"/>
    </w:rPr>
  </w:style>
  <w:style w:type="character" w:customStyle="1" w:styleId="52">
    <w:name w:val="15"/>
    <w:basedOn w:val="19"/>
    <w:qFormat/>
    <w:uiPriority w:val="0"/>
    <w:rPr>
      <w:rFonts w:hint="eastAsia" w:ascii="宋体" w:hAnsi="宋体" w:eastAsia="宋体"/>
      <w:color w:val="000000"/>
      <w:sz w:val="28"/>
      <w:szCs w:val="28"/>
    </w:rPr>
  </w:style>
  <w:style w:type="character" w:customStyle="1" w:styleId="53">
    <w:name w:val="页眉 Char1"/>
    <w:semiHidden/>
    <w:qFormat/>
    <w:uiPriority w:val="99"/>
    <w:rPr>
      <w:sz w:val="18"/>
      <w:szCs w:val="18"/>
    </w:rPr>
  </w:style>
  <w:style w:type="character" w:customStyle="1" w:styleId="54">
    <w:name w:val="16"/>
    <w:basedOn w:val="19"/>
    <w:qFormat/>
    <w:uiPriority w:val="0"/>
    <w:rPr>
      <w:rFonts w:hint="eastAsia" w:ascii="宋体" w:hAnsi="宋体" w:eastAsia="宋体"/>
      <w:color w:val="FF0000"/>
      <w:sz w:val="28"/>
      <w:szCs w:val="28"/>
    </w:rPr>
  </w:style>
  <w:style w:type="character" w:customStyle="1" w:styleId="55">
    <w:name w:val="批注文字 Char"/>
    <w:basedOn w:val="19"/>
    <w:link w:val="7"/>
    <w:semiHidden/>
    <w:qFormat/>
    <w:uiPriority w:val="99"/>
    <w:rPr>
      <w:rFonts w:ascii="Courier New" w:hAnsi="Courier New" w:eastAsia="Courier New" w:cs="Courier New"/>
      <w:color w:val="000000"/>
      <w:sz w:val="24"/>
      <w:szCs w:val="24"/>
      <w:lang w:val="zh-TW"/>
    </w:rPr>
  </w:style>
  <w:style w:type="character" w:customStyle="1" w:styleId="56">
    <w:name w:val="批注主题 Char"/>
    <w:basedOn w:val="55"/>
    <w:link w:val="16"/>
    <w:qFormat/>
    <w:uiPriority w:val="0"/>
    <w:rPr>
      <w:b/>
      <w:bCs/>
      <w:kern w:val="2"/>
      <w:sz w:val="21"/>
      <w:szCs w:val="22"/>
    </w:rPr>
  </w:style>
  <w:style w:type="paragraph" w:customStyle="1" w:styleId="57">
    <w:name w:val="p0"/>
    <w:basedOn w:val="1"/>
    <w:qFormat/>
    <w:uiPriority w:val="0"/>
    <w:pPr>
      <w:widowControl/>
      <w:jc w:val="both"/>
    </w:pPr>
    <w:rPr>
      <w:rFonts w:ascii="Times New Roman" w:hAnsi="Times New Roman" w:eastAsia="宋体" w:cs="Times New Roman"/>
      <w:color w:val="auto"/>
      <w:sz w:val="21"/>
      <w:szCs w:val="21"/>
      <w:lang w:val="en-US"/>
    </w:rPr>
  </w:style>
  <w:style w:type="paragraph" w:customStyle="1" w:styleId="5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59">
    <w:name w:val="样式7"/>
    <w:basedOn w:val="1"/>
    <w:qFormat/>
    <w:uiPriority w:val="0"/>
    <w:pPr>
      <w:ind w:firstLine="800" w:firstLineChars="250"/>
      <w:jc w:val="both"/>
    </w:pPr>
    <w:rPr>
      <w:rFonts w:ascii="仿宋_GB2312" w:hAnsi="Times New Roman" w:eastAsia="仿宋_GB2312" w:cs="Times New Roman"/>
      <w:color w:val="auto"/>
      <w:kern w:val="2"/>
      <w:sz w:val="32"/>
      <w:szCs w:val="32"/>
      <w:lang w:val="en-US"/>
    </w:rPr>
  </w:style>
  <w:style w:type="paragraph" w:customStyle="1" w:styleId="60">
    <w:name w:val="修订1"/>
    <w:unhideWhenUsed/>
    <w:qFormat/>
    <w:uiPriority w:val="0"/>
    <w:rPr>
      <w:rFonts w:ascii="Times New Roman" w:hAnsi="Times New Roman" w:eastAsia="宋体" w:cs="Times New Roman"/>
      <w:kern w:val="2"/>
      <w:sz w:val="21"/>
      <w:szCs w:val="22"/>
      <w:lang w:val="en-US" w:eastAsia="zh-CN" w:bidi="ar-SA"/>
    </w:rPr>
  </w:style>
  <w:style w:type="paragraph" w:styleId="61">
    <w:name w:val="List Paragraph"/>
    <w:basedOn w:val="1"/>
    <w:qFormat/>
    <w:uiPriority w:val="34"/>
    <w:pPr>
      <w:ind w:firstLine="420" w:firstLineChars="200"/>
      <w:jc w:val="both"/>
    </w:pPr>
    <w:rPr>
      <w:rFonts w:ascii="Times New Roman" w:hAnsi="Times New Roman" w:eastAsia="宋体" w:cs="Times New Roman"/>
      <w:color w:val="auto"/>
      <w:kern w:val="2"/>
      <w:sz w:val="21"/>
      <w:szCs w:val="22"/>
      <w:lang w:val="en-US"/>
    </w:rPr>
  </w:style>
  <w:style w:type="paragraph" w:customStyle="1" w:styleId="62">
    <w:name w:val="无间隔1"/>
    <w:qFormat/>
    <w:uiPriority w:val="0"/>
    <w:pPr>
      <w:widowControl w:val="0"/>
      <w:spacing w:line="640" w:lineRule="exact"/>
      <w:ind w:firstLine="636"/>
    </w:pPr>
    <w:rPr>
      <w:rFonts w:ascii="仿宋_GB2312" w:hAnsi="仿宋" w:eastAsia="仿宋_GB2312" w:cs="Times New Roman"/>
      <w:kern w:val="2"/>
      <w:sz w:val="36"/>
      <w:szCs w:val="36"/>
      <w:lang w:val="en-US" w:eastAsia="zh-CN" w:bidi="ar-SA"/>
    </w:rPr>
  </w:style>
  <w:style w:type="paragraph" w:customStyle="1" w:styleId="63">
    <w:name w:val="Char Char Char Char"/>
    <w:basedOn w:val="1"/>
    <w:qFormat/>
    <w:uiPriority w:val="0"/>
    <w:pPr>
      <w:widowControl/>
    </w:pPr>
    <w:rPr>
      <w:rFonts w:ascii="Times New Roman" w:hAnsi="Times New Roman" w:eastAsia="宋体" w:cs="Times New Roman"/>
      <w:color w:val="auto"/>
      <w:kern w:val="2"/>
      <w:sz w:val="21"/>
      <w:lang w:val="en-US"/>
    </w:rPr>
  </w:style>
  <w:style w:type="paragraph" w:customStyle="1" w:styleId="64">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65">
    <w:name w:val="NormalIndent"/>
    <w:basedOn w:val="1"/>
    <w:qFormat/>
    <w:uiPriority w:val="0"/>
    <w:pPr>
      <w:ind w:firstLine="420" w:firstLineChars="200"/>
      <w:jc w:val="both"/>
    </w:pPr>
    <w:rPr>
      <w:rFonts w:ascii="Times New Roman" w:hAnsi="Times New Roman" w:eastAsia="宋体" w:cs="Times New Roman"/>
      <w:color w:val="auto"/>
      <w:kern w:val="2"/>
      <w:sz w:val="21"/>
      <w:szCs w:val="21"/>
      <w:lang w:val="en-US"/>
    </w:rPr>
  </w:style>
  <w:style w:type="character" w:customStyle="1" w:styleId="66">
    <w:name w:val="font112"/>
    <w:qFormat/>
    <w:uiPriority w:val="0"/>
    <w:rPr>
      <w:rFonts w:hint="default" w:ascii="Times New Roman" w:hAnsi="Times New Roman" w:eastAsia="宋体" w:cs="Times New Roman"/>
      <w:color w:val="000000"/>
      <w:sz w:val="21"/>
      <w:szCs w:val="21"/>
      <w:u w:val="none"/>
    </w:rPr>
  </w:style>
  <w:style w:type="paragraph" w:customStyle="1" w:styleId="67">
    <w:name w:val="Heading2"/>
    <w:basedOn w:val="1"/>
    <w:next w:val="1"/>
    <w:qFormat/>
    <w:uiPriority w:val="0"/>
    <w:pPr>
      <w:keepNext/>
      <w:keepLines/>
      <w:spacing w:before="260" w:after="260" w:line="416" w:lineRule="auto"/>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9308B-61FE-4026-9CDF-7BB6143537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1201</Words>
  <Characters>6847</Characters>
  <Lines>57</Lines>
  <Paragraphs>16</Paragraphs>
  <TotalTime>5</TotalTime>
  <ScaleCrop>false</ScaleCrop>
  <LinksUpToDate>false</LinksUpToDate>
  <CharactersWithSpaces>8032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2022-02-12T04:37:00Z</dcterms:created>
  <dc:creator>li</dc:creator>
  <cp:lastModifiedBy>倍思亲</cp:lastModifiedBy>
  <cp:lastPrinted>2022-02-17T09:37:00Z</cp:lastPrinted>
  <dcterms:modified xsi:type="dcterms:W3CDTF">2022-02-17T09:58:42Z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495E1A71293B424BBF88727C3D87F2C3</vt:lpwstr>
  </property>
</Properties>
</file>