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融水苗族自治县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>供销合作社联合社文件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融供字〔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〕6号</w:t>
      </w:r>
    </w:p>
    <w:p>
      <w:pPr>
        <w:pStyle w:val="2"/>
        <w:rPr>
          <w:rFonts w:hint="default"/>
          <w:color w:val="FF000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hAnsi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hAnsi="方正小标宋简体" w:cs="方正小标宋简体"/>
          <w:sz w:val="36"/>
          <w:szCs w:val="36"/>
          <w:lang w:val="en-US" w:eastAsia="zh-CN"/>
        </w:rPr>
        <w:t>曹磊等同志任职的通知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各基层社、县社直属各公司、机关各股室：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经联社党组研究，决定：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任曹磊同志为融水苗族自治县合兴经贸开发有限公司副经理；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任李洁同志为融水苗族自治县合兴经贸开发有限公司会计；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任龙健双同志为融水苗族自治县合兴经贸开发有限公司出纳；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任李茜颉同志为融水苗族自治县合兴土产日杂有限公司、融水苗族自治县土产日杂公司会计；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任覃浩东同志为融水苗族自治县合兴土产日杂有限公司、融水苗族自治县土产日杂公司出纳；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抽调曹磊、覃浩东、欧莫祎阳、何泳腾同志到融水苗族自治县合兴经贸开发有限公司工作；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以上人员的工资等费用从原用人单位经费中列支，上述决定从下文之日起执行。                     </w:t>
      </w:r>
    </w:p>
    <w:p>
      <w:pPr>
        <w:pStyle w:val="2"/>
        <w:ind w:firstLine="3526" w:firstLineChars="11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firstLine="3526" w:firstLineChars="11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3526" w:firstLineChars="11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融水苗族自治县供销合作社联合社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2024年5月2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pStyle w:val="2"/>
        <w:ind w:firstLine="640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此件公开发布）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right="105" w:rightChars="50" w:firstLine="212" w:firstLineChars="100"/>
        <w:textAlignment w:val="center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20"/>
          <w:w w:val="90"/>
          <w:sz w:val="28"/>
          <w:szCs w:val="28"/>
          <w:lang w:eastAsia="zh-CN"/>
        </w:rPr>
        <w:t>融水苗族自治县</w:t>
      </w:r>
      <w:r>
        <w:rPr>
          <w:rFonts w:hint="eastAsia" w:eastAsia="仿宋_GB2312" w:cs="Times New Roman"/>
          <w:b w:val="0"/>
          <w:bCs/>
          <w:color w:val="auto"/>
          <w:spacing w:val="-20"/>
          <w:w w:val="90"/>
          <w:sz w:val="28"/>
          <w:szCs w:val="28"/>
          <w:lang w:val="en-US" w:eastAsia="zh-CN"/>
        </w:rPr>
        <w:t>供销合作社联合社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20"/>
          <w:w w:val="90"/>
          <w:sz w:val="28"/>
          <w:szCs w:val="28"/>
          <w:lang w:eastAsia="zh-CN"/>
        </w:rPr>
        <w:t>办公室</w:t>
      </w:r>
      <w:r>
        <w:rPr>
          <w:rFonts w:hint="eastAsia" w:eastAsia="仿宋_GB2312"/>
          <w:spacing w:val="-20"/>
          <w:w w:val="90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pacing w:val="-4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pacing w:val="-4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eastAsia="仿宋_GB2312"/>
          <w:spacing w:val="-20"/>
          <w:sz w:val="28"/>
          <w:szCs w:val="28"/>
          <w:highlight w:val="none"/>
        </w:rPr>
        <w:t>202</w:t>
      </w:r>
      <w:r>
        <w:rPr>
          <w:rFonts w:hint="eastAsia" w:eastAsia="仿宋_GB2312"/>
          <w:spacing w:val="-20"/>
          <w:sz w:val="28"/>
          <w:szCs w:val="28"/>
          <w:highlight w:val="none"/>
          <w:lang w:val="en-US" w:eastAsia="zh-CN"/>
        </w:rPr>
        <w:t>4</w:t>
      </w:r>
      <w:r>
        <w:rPr>
          <w:rFonts w:eastAsia="仿宋_GB2312"/>
          <w:spacing w:val="-20"/>
          <w:sz w:val="28"/>
          <w:szCs w:val="28"/>
          <w:highlight w:val="none"/>
        </w:rPr>
        <w:t>年</w:t>
      </w:r>
      <w:r>
        <w:rPr>
          <w:rFonts w:hint="eastAsia" w:eastAsia="仿宋_GB2312"/>
          <w:spacing w:val="-20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pacing w:val="-20"/>
          <w:sz w:val="28"/>
          <w:szCs w:val="28"/>
          <w:highlight w:val="none"/>
        </w:rPr>
        <w:t>月</w:t>
      </w:r>
      <w:r>
        <w:rPr>
          <w:rFonts w:hint="eastAsia" w:eastAsia="仿宋_GB2312"/>
          <w:spacing w:val="-20"/>
          <w:sz w:val="28"/>
          <w:szCs w:val="28"/>
          <w:highlight w:val="none"/>
          <w:lang w:val="en-US" w:eastAsia="zh-CN"/>
        </w:rPr>
        <w:t>29</w:t>
      </w:r>
      <w:r>
        <w:rPr>
          <w:rFonts w:eastAsia="仿宋_GB2312"/>
          <w:spacing w:val="-20"/>
          <w:sz w:val="28"/>
          <w:szCs w:val="28"/>
          <w:highlight w:val="none"/>
        </w:rPr>
        <w:t>日印发</w:t>
      </w:r>
      <w:bookmarkStart w:id="0" w:name="_GoBack"/>
      <w:bookmarkEnd w:id="0"/>
    </w:p>
    <w:sectPr>
      <w:pgSz w:w="11906" w:h="16838"/>
      <w:pgMar w:top="1440" w:right="1417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jc3MDZkYWNhOWU3YTMxM2QxNjA1NTk2YWQ1YzIifQ=="/>
  </w:docVars>
  <w:rsids>
    <w:rsidRoot w:val="37605AB7"/>
    <w:rsid w:val="376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2024-05-29T02:27:00Z</dcterms:created>
  <dc:creator>WPS_1616993656</dc:creator>
  <cp:lastModifiedBy>WPS_1616993656</cp:lastModifiedBy>
  <dcterms:modified xsi:type="dcterms:W3CDTF">2024-05-29T02:39:25Z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5EE2BEA7A677487FAC2CA41DE9383E2A_11</vt:lpwstr>
  </property>
</Properties>
</file>