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A0" w:rsidRDefault="001A169E">
      <w:pPr>
        <w:pStyle w:val="3"/>
        <w:widowControl/>
        <w:spacing w:beforeAutospacing="0" w:after="226" w:afterAutospacing="0" w:line="17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融水苗族自治县</w:t>
      </w:r>
      <w:r w:rsidR="00B51C40">
        <w:rPr>
          <w:sz w:val="36"/>
          <w:szCs w:val="36"/>
        </w:rPr>
        <w:t>2019</w:t>
      </w:r>
      <w:r>
        <w:rPr>
          <w:sz w:val="36"/>
          <w:szCs w:val="36"/>
        </w:rPr>
        <w:t>年政府债务情况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1"/>
          <w:szCs w:val="31"/>
          <w:shd w:val="clear" w:color="auto" w:fill="FFFFFF"/>
        </w:rPr>
        <w:t>一、</w:t>
      </w:r>
      <w:r>
        <w:rPr>
          <w:rStyle w:val="a4"/>
          <w:rFonts w:ascii="仿宋_GB2312" w:eastAsia="仿宋_GB2312" w:hAnsi="Helvetica" w:cs="仿宋_GB2312"/>
          <w:bCs/>
          <w:color w:val="333333"/>
          <w:sz w:val="31"/>
          <w:szCs w:val="31"/>
          <w:shd w:val="clear" w:color="auto" w:fill="FFFFFF"/>
        </w:rPr>
        <w:t>政府债务限额情况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年末，自治区财政厅核定全县债务限额</w:t>
      </w:r>
      <w:r w:rsidR="002F2EAB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151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 w:rsidR="002F2EAB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404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.</w:t>
      </w:r>
      <w:r w:rsidR="00BD3BCF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万元。其中，一般债务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113,904.</w:t>
      </w:r>
      <w:r w:rsidR="00BD3BCF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万元，专项债务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37</w:t>
      </w:r>
      <w:r w:rsidR="00BD3BCF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500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二、</w:t>
      </w:r>
      <w:r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政府债务余额情况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年底，全县政府债务余额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142,533.12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万元。其中，一般债务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109,436.12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万元，专项债务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33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097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万元,或有债务</w:t>
      </w:r>
      <w:r w:rsidR="001941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689.86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万元。全县政府债务余额均控制在政府债务限额以内。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三、</w:t>
      </w:r>
      <w:r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政府债券转贷情况</w:t>
      </w:r>
    </w:p>
    <w:p w:rsidR="00BD17A0" w:rsidRDefault="001A169E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年自治区代发债券转贷的政府债券</w:t>
      </w:r>
      <w:r w:rsidR="005A4298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22533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万元，一般债券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20823万元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，再融资金额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1710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万元。其中，用于公路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8260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万元、市政建设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7110万元,保障性住房1660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万元，生态建设和环境保护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1263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万元，教育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200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社会保障2180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万元，其他</w:t>
      </w:r>
      <w:r w:rsidR="0013210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15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0万元。</w:t>
      </w:r>
    </w:p>
    <w:p w:rsidR="00A828D3" w:rsidRPr="009F78D5" w:rsidRDefault="00A828D3" w:rsidP="00A828D3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Style w:val="a4"/>
          <w:rFonts w:ascii="仿宋_GB2312" w:eastAsia="仿宋_GB2312" w:hAnsi="Helvetica" w:cs="仿宋_GB2312"/>
          <w:bCs/>
          <w:color w:val="333333"/>
          <w:sz w:val="31"/>
          <w:szCs w:val="31"/>
          <w:shd w:val="clear" w:color="auto" w:fill="FFFFFF"/>
        </w:rPr>
      </w:pPr>
      <w:r w:rsidRPr="009F78D5"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四、还本付息情况</w:t>
      </w:r>
    </w:p>
    <w:p w:rsidR="00936808" w:rsidRDefault="00936808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 w:rsidRPr="009F78D5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lastRenderedPageBreak/>
        <w:t>201</w:t>
      </w:r>
      <w:r w:rsidR="0069585A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年全县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政府债务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还本付息</w:t>
      </w:r>
      <w:r w:rsidR="005A4298" w:rsidRPr="009F78D5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6553</w:t>
      </w:r>
      <w:r w:rsidR="007B7D2B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.31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万元，其中偿还本金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1900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万元，支付利息</w:t>
      </w:r>
      <w:r w:rsidR="005A4298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4653</w:t>
      </w:r>
      <w:r w:rsidR="007B7D2B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.03</w:t>
      </w:r>
      <w:r w:rsidR="00A828D3"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</w:t>
      </w:r>
    </w:p>
    <w:p w:rsidR="00BD17A0" w:rsidRPr="00F12ED1" w:rsidRDefault="00BD17A0">
      <w:pPr>
        <w:pStyle w:val="a3"/>
        <w:widowControl/>
        <w:shd w:val="clear" w:color="auto" w:fill="FFFFFF"/>
        <w:spacing w:beforeAutospacing="0" w:after="376" w:afterAutospacing="0" w:line="450" w:lineRule="atLeast"/>
        <w:jc w:val="both"/>
      </w:pPr>
      <w:bookmarkStart w:id="0" w:name="_GoBack"/>
      <w:bookmarkEnd w:id="0"/>
    </w:p>
    <w:sectPr w:rsidR="00BD17A0" w:rsidRPr="00F12ED1" w:rsidSect="00BD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1A" w:rsidRDefault="0024151A" w:rsidP="00936808">
      <w:r>
        <w:separator/>
      </w:r>
    </w:p>
  </w:endnote>
  <w:endnote w:type="continuationSeparator" w:id="1">
    <w:p w:rsidR="0024151A" w:rsidRDefault="0024151A" w:rsidP="0093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1A" w:rsidRDefault="0024151A" w:rsidP="00936808">
      <w:r>
        <w:separator/>
      </w:r>
    </w:p>
  </w:footnote>
  <w:footnote w:type="continuationSeparator" w:id="1">
    <w:p w:rsidR="0024151A" w:rsidRDefault="0024151A" w:rsidP="00936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17A0"/>
    <w:rsid w:val="00030254"/>
    <w:rsid w:val="000326A4"/>
    <w:rsid w:val="000D1EAF"/>
    <w:rsid w:val="0010763B"/>
    <w:rsid w:val="0011688E"/>
    <w:rsid w:val="00132108"/>
    <w:rsid w:val="0019415A"/>
    <w:rsid w:val="001A169E"/>
    <w:rsid w:val="0024151A"/>
    <w:rsid w:val="002F2EAB"/>
    <w:rsid w:val="00454C26"/>
    <w:rsid w:val="004B205A"/>
    <w:rsid w:val="005A3D7B"/>
    <w:rsid w:val="005A4298"/>
    <w:rsid w:val="005C2339"/>
    <w:rsid w:val="005E1E7A"/>
    <w:rsid w:val="0069585A"/>
    <w:rsid w:val="007B172C"/>
    <w:rsid w:val="007B7D2B"/>
    <w:rsid w:val="00871D86"/>
    <w:rsid w:val="008F4FA9"/>
    <w:rsid w:val="008F4FDC"/>
    <w:rsid w:val="00936808"/>
    <w:rsid w:val="009F78D5"/>
    <w:rsid w:val="00A828D3"/>
    <w:rsid w:val="00B51C40"/>
    <w:rsid w:val="00BD17A0"/>
    <w:rsid w:val="00BD3BCF"/>
    <w:rsid w:val="00D066C1"/>
    <w:rsid w:val="00E9368B"/>
    <w:rsid w:val="00F12ED1"/>
    <w:rsid w:val="00F5052A"/>
    <w:rsid w:val="00F856A6"/>
    <w:rsid w:val="00FF2A32"/>
    <w:rsid w:val="23A73CF6"/>
    <w:rsid w:val="31B777FA"/>
    <w:rsid w:val="31D52B92"/>
    <w:rsid w:val="32DB5779"/>
    <w:rsid w:val="577E0844"/>
    <w:rsid w:val="69942CA3"/>
    <w:rsid w:val="71A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7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D17A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7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D17A0"/>
    <w:rPr>
      <w:b/>
    </w:rPr>
  </w:style>
  <w:style w:type="paragraph" w:styleId="a5">
    <w:name w:val="header"/>
    <w:basedOn w:val="a"/>
    <w:link w:val="Char"/>
    <w:rsid w:val="0093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68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36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68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cp:lastPrinted>2021-05-21T02:07:00Z</cp:lastPrinted>
  <dcterms:created xsi:type="dcterms:W3CDTF">2014-10-29T12:08:00Z</dcterms:created>
  <dcterms:modified xsi:type="dcterms:W3CDTF">2021-05-26T07:24:00Z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D0D18572E0D641399D961513B8953C24</vt:lpwstr>
  </property>
</Properties>
</file>