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</w:rPr>
        <w:t>融水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苗族自治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县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村（社区）</w:t>
      </w:r>
      <w:r>
        <w:rPr>
          <w:rFonts w:hint="eastAsia" w:ascii="方正小标宋简体" w:eastAsia="方正小标宋简体"/>
          <w:sz w:val="44"/>
          <w:szCs w:val="44"/>
          <w:highlight w:val="none"/>
          <w:lang w:eastAsia="zh-CN"/>
        </w:rPr>
        <w:t>一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法律顾问合同</w:t>
      </w:r>
    </w:p>
    <w:p>
      <w:pPr>
        <w:spacing w:line="240" w:lineRule="atLeast"/>
        <w:rPr>
          <w:rFonts w:ascii="宋体"/>
          <w:sz w:val="24"/>
          <w:highlight w:val="none"/>
        </w:rPr>
      </w:pPr>
    </w:p>
    <w:p>
      <w:pPr>
        <w:spacing w:line="60" w:lineRule="atLeast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甲方（村</w:t>
      </w:r>
      <w:r>
        <w:rPr>
          <w:rFonts w:ascii="宋体" w:hAnsi="宋体"/>
          <w:sz w:val="28"/>
          <w:szCs w:val="28"/>
          <w:highlight w:val="none"/>
        </w:rPr>
        <w:t>/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居委</w:t>
      </w:r>
      <w:r>
        <w:rPr>
          <w:rFonts w:hint="eastAsia" w:ascii="宋体" w:hAnsi="宋体"/>
          <w:sz w:val="28"/>
          <w:szCs w:val="28"/>
          <w:highlight w:val="none"/>
        </w:rPr>
        <w:t>）：</w:t>
      </w:r>
      <w:r>
        <w:rPr>
          <w:rFonts w:ascii="宋体" w:hAnsi="宋体"/>
          <w:sz w:val="28"/>
          <w:szCs w:val="28"/>
          <w:highlight w:val="none"/>
        </w:rPr>
        <w:t xml:space="preserve">  </w:t>
      </w:r>
    </w:p>
    <w:p>
      <w:pPr>
        <w:spacing w:line="60" w:lineRule="atLeast"/>
        <w:rPr>
          <w:rFonts w:hint="eastAsia" w:ascii="宋体" w:eastAsia="宋体"/>
          <w:sz w:val="28"/>
          <w:szCs w:val="28"/>
          <w:highlight w:val="none"/>
          <w:lang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乙方（律师事务所</w:t>
      </w:r>
      <w:r>
        <w:rPr>
          <w:rFonts w:ascii="宋体" w:hAnsi="宋体"/>
          <w:sz w:val="28"/>
          <w:szCs w:val="28"/>
          <w:highlight w:val="none"/>
        </w:rPr>
        <w:t>/</w:t>
      </w:r>
      <w:r>
        <w:rPr>
          <w:rFonts w:hint="eastAsia" w:ascii="宋体" w:hAnsi="宋体"/>
          <w:sz w:val="28"/>
          <w:szCs w:val="28"/>
          <w:highlight w:val="none"/>
        </w:rPr>
        <w:t>基层法律服务所）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：</w:t>
      </w:r>
    </w:p>
    <w:p>
      <w:pPr>
        <w:spacing w:line="60" w:lineRule="atLeast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丙方（辖区司法所）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：</w:t>
      </w:r>
      <w:r>
        <w:rPr>
          <w:rFonts w:ascii="宋体" w:hAnsi="宋体"/>
          <w:color w:val="auto"/>
          <w:sz w:val="28"/>
          <w:szCs w:val="28"/>
          <w:highlight w:val="none"/>
        </w:rPr>
        <w:t xml:space="preserve"> </w:t>
      </w:r>
    </w:p>
    <w:p>
      <w:pPr>
        <w:spacing w:line="360" w:lineRule="exact"/>
        <w:ind w:firstLine="56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为提高村（社区）依法治理水平，维护村（社区）正常生产生活秩序，规范村（社区）法律顾问活动，保障村（社区）群众的合法权益，甲、乙、丙三方经协商一致同意达成协议如下。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一、聘用法律顾问期限</w:t>
      </w:r>
    </w:p>
    <w:p>
      <w:pPr>
        <w:spacing w:line="360" w:lineRule="exact"/>
        <w:ind w:firstLine="56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甲方聘请乙方指派的律师或基层法律服务工作者担任本村（社区）法律顾问，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从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 xml:space="preserve">2024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年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月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日至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年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 xml:space="preserve">4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月</w:t>
      </w:r>
      <w:r>
        <w:rPr>
          <w:rFonts w:ascii="宋体" w:hAnsi="宋体"/>
          <w:spacing w:val="-6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pacing w:val="-6"/>
          <w:sz w:val="28"/>
          <w:szCs w:val="28"/>
          <w:highlight w:val="none"/>
          <w:u w:val="single"/>
          <w:lang w:val="en-US" w:eastAsia="zh-CN"/>
        </w:rPr>
        <w:t xml:space="preserve">19 </w:t>
      </w:r>
      <w:r>
        <w:rPr>
          <w:rFonts w:hint="eastAsia" w:ascii="宋体" w:hAnsi="宋体"/>
          <w:spacing w:val="-6"/>
          <w:sz w:val="28"/>
          <w:szCs w:val="28"/>
          <w:highlight w:val="none"/>
        </w:rPr>
        <w:t>日。乙方应按照本合同相关规定履行职责。</w:t>
      </w:r>
    </w:p>
    <w:p>
      <w:pPr>
        <w:spacing w:line="360" w:lineRule="exact"/>
        <w:ind w:firstLine="555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二、法律顾问的服务范围和方式</w:t>
      </w:r>
    </w:p>
    <w:p>
      <w:pPr>
        <w:spacing w:line="360" w:lineRule="exact"/>
        <w:ind w:firstLine="560" w:firstLineChars="20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（一）为村（社区）委员会管理提供法律意见。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协助</w:t>
      </w:r>
      <w:r>
        <w:rPr>
          <w:rFonts w:hint="eastAsia" w:ascii="宋体" w:hAnsi="宋体"/>
          <w:kern w:val="0"/>
          <w:sz w:val="28"/>
          <w:szCs w:val="28"/>
          <w:highlight w:val="none"/>
          <w:lang w:val="en-US" w:eastAsia="zh-CN"/>
        </w:rPr>
        <w:t>甲方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起草、审核、修订</w:t>
      </w:r>
      <w:r>
        <w:rPr>
          <w:rFonts w:hint="eastAsia" w:ascii="宋体" w:hAnsi="宋体"/>
          <w:sz w:val="28"/>
          <w:szCs w:val="28"/>
          <w:highlight w:val="none"/>
        </w:rPr>
        <w:t>村（社区）章程、村规民约以及其他管理规定，引导村（社区）委员会依法管理；为村（社区）委员会换届选举工作提供法律意见。</w:t>
      </w:r>
    </w:p>
    <w:p>
      <w:pPr>
        <w:spacing w:line="360" w:lineRule="exact"/>
        <w:ind w:firstLine="548" w:firstLineChars="196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kern w:val="0"/>
          <w:sz w:val="28"/>
          <w:szCs w:val="28"/>
          <w:highlight w:val="none"/>
        </w:rPr>
        <w:t>（二）为村（社区）重大项目谈判、签订重要经济合同和其他重大决策提供法律意见。</w:t>
      </w:r>
      <w:r>
        <w:rPr>
          <w:rFonts w:hint="eastAsia" w:ascii="宋体" w:hAnsi="宋体"/>
          <w:sz w:val="28"/>
          <w:szCs w:val="28"/>
          <w:highlight w:val="none"/>
        </w:rPr>
        <w:t>对村（社区）提出的具体法律服务需求，法律顾问应及时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回应</w:t>
      </w:r>
      <w:r>
        <w:rPr>
          <w:rFonts w:hint="eastAsia" w:ascii="宋体" w:hAnsi="宋体"/>
          <w:sz w:val="28"/>
          <w:szCs w:val="28"/>
          <w:highlight w:val="none"/>
        </w:rPr>
        <w:t>；对可能影响社会稳定或涉及村（社区）重大利益的事项，应及时向县司法局报告。</w:t>
      </w:r>
    </w:p>
    <w:p>
      <w:pPr>
        <w:spacing w:line="360" w:lineRule="exact"/>
        <w:ind w:firstLine="645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（三）开展法律咨询，提供法律意见。每个月到村（社区）服务不少于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次（</w:t>
      </w:r>
      <w:r>
        <w:rPr>
          <w:rFonts w:ascii="宋体" w:hAnsi="宋体"/>
          <w:sz w:val="28"/>
          <w:szCs w:val="28"/>
          <w:highlight w:val="none"/>
        </w:rPr>
        <w:t>5</w:t>
      </w:r>
      <w:r>
        <w:rPr>
          <w:rFonts w:hint="eastAsia" w:ascii="宋体" w:hAnsi="宋体"/>
          <w:sz w:val="28"/>
          <w:szCs w:val="28"/>
          <w:highlight w:val="none"/>
        </w:rPr>
        <w:t>小时）</w:t>
      </w:r>
      <w:r>
        <w:rPr>
          <w:rFonts w:ascii="宋体"/>
          <w:sz w:val="28"/>
          <w:szCs w:val="28"/>
          <w:highlight w:val="none"/>
        </w:rPr>
        <w:t>,</w:t>
      </w:r>
      <w:r>
        <w:rPr>
          <w:rFonts w:hint="eastAsia" w:ascii="宋体" w:hAnsi="宋体"/>
          <w:sz w:val="28"/>
          <w:szCs w:val="28"/>
          <w:highlight w:val="none"/>
        </w:rPr>
        <w:t>现场为群众解答日常生产生活中遇到的法律问题，提供法律意见，引导村（社区）群众依法、理性反映诉求，按法律途径维护合法权益。现场工作时间应当提前告知村（社区）群众。</w:t>
      </w:r>
    </w:p>
    <w:p>
      <w:pPr>
        <w:spacing w:line="360" w:lineRule="exact"/>
        <w:ind w:firstLine="645"/>
        <w:rPr>
          <w:rFonts w:hint="eastAsia" w:ascii="宋体" w:hAnsi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（四）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开展法治宣传。</w:t>
      </w:r>
      <w:r>
        <w:rPr>
          <w:rFonts w:hint="eastAsia" w:ascii="宋体" w:hAnsi="宋体"/>
          <w:sz w:val="28"/>
          <w:szCs w:val="28"/>
          <w:highlight w:val="none"/>
        </w:rPr>
        <w:t>每年至少到村（社区）举办</w:t>
      </w: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次</w:t>
      </w:r>
      <w:r>
        <w:rPr>
          <w:rFonts w:hint="eastAsia" w:ascii="宋体" w:hAnsi="宋体"/>
          <w:sz w:val="28"/>
          <w:szCs w:val="28"/>
          <w:highlight w:val="none"/>
          <w:lang w:eastAsia="zh-CN"/>
        </w:rPr>
        <w:t>法治</w:t>
      </w:r>
      <w:r>
        <w:rPr>
          <w:rFonts w:hint="eastAsia" w:ascii="宋体" w:hAnsi="宋体"/>
          <w:sz w:val="28"/>
          <w:szCs w:val="28"/>
          <w:highlight w:val="none"/>
        </w:rPr>
        <w:t>讲座（可形式多样），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普及日常生产生活涉及的法律知识，增强基层干部群众的法律意识，帮助树立正确的权利义务观念，依法办事，依法维权。</w:t>
      </w:r>
    </w:p>
    <w:p>
      <w:pPr>
        <w:spacing w:line="360" w:lineRule="exact"/>
        <w:ind w:firstLine="645"/>
        <w:rPr>
          <w:rFonts w:hint="eastAsia" w:ascii="宋体" w:hAnsi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sz w:val="28"/>
          <w:szCs w:val="28"/>
          <w:highlight w:val="none"/>
        </w:rPr>
        <w:t>（五）积极参与矛盾纠纷化解工作。</w:t>
      </w:r>
      <w:r>
        <w:rPr>
          <w:rFonts w:hint="eastAsia" w:ascii="宋体" w:hAnsi="宋体"/>
          <w:sz w:val="28"/>
          <w:szCs w:val="28"/>
        </w:rPr>
        <w:t>为化解村（社区）矛盾纠纷工作提供法律意见；参与调处涉及村（社区）的重大群体事件。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spacing w:line="360" w:lineRule="exact"/>
        <w:ind w:firstLine="645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（六）建立和完善相关工作台帐。及时、认真记录相关工作台账。</w:t>
      </w:r>
    </w:p>
    <w:p>
      <w:pPr>
        <w:spacing w:line="360" w:lineRule="exact"/>
        <w:ind w:firstLine="645"/>
        <w:rPr>
          <w:rFonts w:ascii="宋体" w:cs="宋体"/>
          <w:kern w:val="0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（七）</w:t>
      </w:r>
      <w:r>
        <w:rPr>
          <w:rFonts w:hint="eastAsia" w:ascii="宋体" w:hAnsi="宋体"/>
          <w:kern w:val="0"/>
          <w:sz w:val="28"/>
          <w:szCs w:val="28"/>
          <w:highlight w:val="none"/>
        </w:rPr>
        <w:t>接受村（社区）委员会和群众委托，代为起草、修改有关法律文书和接受村（居）委会或群众委托参与诉讼活动的，应酌情减免服务费用</w:t>
      </w:r>
      <w:r>
        <w:rPr>
          <w:rFonts w:hint="eastAsia" w:ascii="宋体" w:hAnsi="宋体"/>
          <w:sz w:val="28"/>
          <w:szCs w:val="28"/>
          <w:highlight w:val="none"/>
        </w:rPr>
        <w:t>；</w:t>
      </w:r>
      <w:r>
        <w:rPr>
          <w:rFonts w:hint="eastAsia" w:ascii="宋体" w:hAnsi="宋体" w:cs="宋体"/>
          <w:kern w:val="0"/>
          <w:sz w:val="28"/>
          <w:szCs w:val="28"/>
          <w:highlight w:val="none"/>
        </w:rPr>
        <w:t>提供需另行收费的法律服务，须报县司法局备案。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三、各方权利与义务</w:t>
      </w:r>
    </w:p>
    <w:p>
      <w:pPr>
        <w:spacing w:line="360" w:lineRule="exact"/>
        <w:ind w:firstLine="560" w:firstLineChars="200"/>
        <w:rPr>
          <w:rFonts w:ascii="宋体"/>
          <w:b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(</w:t>
      </w:r>
      <w:r>
        <w:rPr>
          <w:rFonts w:hint="eastAsia" w:ascii="宋体" w:hAnsi="宋体"/>
          <w:sz w:val="28"/>
          <w:szCs w:val="28"/>
          <w:highlight w:val="none"/>
        </w:rPr>
        <w:t>一</w:t>
      </w:r>
      <w:r>
        <w:rPr>
          <w:rFonts w:ascii="宋体" w:hAnsi="宋体"/>
          <w:sz w:val="28"/>
          <w:szCs w:val="28"/>
          <w:highlight w:val="none"/>
        </w:rPr>
        <w:t>)</w:t>
      </w:r>
      <w:r>
        <w:rPr>
          <w:rFonts w:hint="eastAsia" w:ascii="宋体" w:hAnsi="宋体"/>
          <w:sz w:val="28"/>
          <w:szCs w:val="28"/>
          <w:highlight w:val="none"/>
        </w:rPr>
        <w:t>甲方应做好以下工作：</w:t>
      </w:r>
      <w:r>
        <w:rPr>
          <w:rFonts w:ascii="宋体" w:hAnsi="宋体"/>
          <w:sz w:val="28"/>
          <w:szCs w:val="28"/>
          <w:highlight w:val="none"/>
        </w:rPr>
        <w:t xml:space="preserve"> </w:t>
      </w:r>
    </w:p>
    <w:p>
      <w:pPr>
        <w:spacing w:line="360" w:lineRule="exact"/>
        <w:ind w:firstLine="560" w:firstLineChars="200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．为村（社区）法律顾问开展工作提供场所和便利；</w:t>
      </w:r>
    </w:p>
    <w:p>
      <w:pPr>
        <w:spacing w:line="360" w:lineRule="exact"/>
        <w:ind w:firstLine="560" w:firstLineChars="200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．协助做好村（社区）法律顾问开展工作的信息公示；</w:t>
      </w:r>
    </w:p>
    <w:p>
      <w:pPr>
        <w:spacing w:line="360" w:lineRule="exact"/>
        <w:ind w:firstLine="560" w:firstLineChars="200"/>
        <w:rPr>
          <w:rFonts w:hint="eastAsia"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．向村（社区）法律顾问提供法律服务需求信息；</w:t>
      </w:r>
    </w:p>
    <w:p>
      <w:pPr>
        <w:spacing w:line="360" w:lineRule="exact"/>
        <w:ind w:firstLine="560" w:firstLineChars="200"/>
        <w:rPr>
          <w:rFonts w:hint="default" w:ascii="宋体" w:hAnsi="宋体" w:eastAsia="宋体"/>
          <w:sz w:val="28"/>
          <w:szCs w:val="28"/>
          <w:highlight w:val="none"/>
          <w:lang w:val="en-US" w:eastAsia="zh-CN"/>
        </w:rPr>
      </w:pPr>
      <w:r>
        <w:rPr>
          <w:rFonts w:ascii="宋体" w:hAnsi="宋体"/>
          <w:sz w:val="28"/>
          <w:szCs w:val="28"/>
          <w:highlight w:val="none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．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协助</w:t>
      </w:r>
      <w:r>
        <w:rPr>
          <w:rFonts w:hint="eastAsia" w:ascii="宋体" w:hAnsi="宋体"/>
          <w:sz w:val="28"/>
          <w:szCs w:val="28"/>
          <w:highlight w:val="none"/>
        </w:rPr>
        <w:t>村（社区）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法律顾问参与人民调解、法治宣传等工作；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/>
          <w:sz w:val="28"/>
          <w:szCs w:val="28"/>
          <w:highlight w:val="none"/>
        </w:rPr>
        <w:t>．指定固定的人员负责与乙方及村（社区）法律顾问联系。</w:t>
      </w:r>
      <w:r>
        <w:rPr>
          <w:rFonts w:ascii="宋体" w:hAnsi="宋体"/>
          <w:sz w:val="28"/>
          <w:szCs w:val="28"/>
          <w:highlight w:val="none"/>
        </w:rPr>
        <w:t xml:space="preserve"> </w:t>
      </w:r>
    </w:p>
    <w:p>
      <w:pPr>
        <w:spacing w:line="360" w:lineRule="exact"/>
        <w:ind w:firstLine="560" w:firstLineChars="200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(</w:t>
      </w:r>
      <w:r>
        <w:rPr>
          <w:rFonts w:hint="eastAsia" w:ascii="宋体" w:hAnsi="宋体"/>
          <w:sz w:val="28"/>
          <w:szCs w:val="28"/>
          <w:highlight w:val="none"/>
        </w:rPr>
        <w:t>二</w:t>
      </w:r>
      <w:r>
        <w:rPr>
          <w:rFonts w:ascii="宋体" w:hAnsi="宋体"/>
          <w:sz w:val="28"/>
          <w:szCs w:val="28"/>
          <w:highlight w:val="none"/>
        </w:rPr>
        <w:t>)</w:t>
      </w:r>
      <w:r>
        <w:rPr>
          <w:rFonts w:hint="eastAsia" w:ascii="宋体" w:hAnsi="宋体"/>
          <w:sz w:val="28"/>
          <w:szCs w:val="28"/>
          <w:highlight w:val="none"/>
        </w:rPr>
        <w:t>乙方应做好以下工作：</w:t>
      </w:r>
      <w:r>
        <w:rPr>
          <w:rFonts w:ascii="宋体" w:hAnsi="宋体"/>
          <w:sz w:val="28"/>
          <w:szCs w:val="28"/>
          <w:highlight w:val="none"/>
        </w:rPr>
        <w:t xml:space="preserve">    </w:t>
      </w:r>
    </w:p>
    <w:p>
      <w:pPr>
        <w:spacing w:line="360" w:lineRule="exact"/>
        <w:ind w:firstLine="638" w:firstLineChars="228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</w:t>
      </w:r>
      <w:r>
        <w:rPr>
          <w:rFonts w:hint="eastAsia" w:ascii="宋体" w:hAnsi="宋体"/>
          <w:sz w:val="28"/>
          <w:szCs w:val="28"/>
          <w:highlight w:val="none"/>
        </w:rPr>
        <w:t>．监督、指导本所指派担任村（社区）法律顾问的人员认真履行本合同约定的职责；</w:t>
      </w:r>
      <w:r>
        <w:rPr>
          <w:rFonts w:ascii="宋体" w:hAnsi="宋体"/>
          <w:sz w:val="28"/>
          <w:szCs w:val="28"/>
          <w:highlight w:val="none"/>
        </w:rPr>
        <w:t xml:space="preserve"> </w:t>
      </w:r>
    </w:p>
    <w:p>
      <w:pPr>
        <w:spacing w:line="360" w:lineRule="exact"/>
        <w:ind w:firstLine="638" w:firstLineChars="228"/>
        <w:rPr>
          <w:rFonts w:ascii="宋体" w:hAns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</w:t>
      </w:r>
      <w:r>
        <w:rPr>
          <w:rFonts w:hint="eastAsia" w:ascii="宋体" w:hAnsi="宋体"/>
          <w:sz w:val="28"/>
          <w:szCs w:val="28"/>
          <w:highlight w:val="none"/>
        </w:rPr>
        <w:t>．为本所指派担任村（社区）法律顾问的人员提供工作支持；</w:t>
      </w:r>
      <w:r>
        <w:rPr>
          <w:rFonts w:ascii="宋体" w:hAnsi="宋体"/>
          <w:sz w:val="28"/>
          <w:szCs w:val="28"/>
          <w:highlight w:val="none"/>
        </w:rPr>
        <w:t xml:space="preserve">                       </w:t>
      </w:r>
    </w:p>
    <w:p>
      <w:pPr>
        <w:spacing w:line="360" w:lineRule="exact"/>
        <w:ind w:firstLine="638" w:firstLineChars="228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</w:t>
      </w:r>
      <w:r>
        <w:rPr>
          <w:rFonts w:hint="eastAsia" w:ascii="宋体" w:hAnsi="宋体"/>
          <w:sz w:val="28"/>
          <w:szCs w:val="28"/>
          <w:highlight w:val="none"/>
        </w:rPr>
        <w:t>．如本所指派担任村（社区）法律顾问的人员不能按本合同的约定为甲方提供法律顾问服务的，乙方应及时更换指派其他有资格的人员；</w:t>
      </w:r>
    </w:p>
    <w:p>
      <w:pPr>
        <w:spacing w:line="360" w:lineRule="exact"/>
        <w:ind w:firstLine="638" w:firstLineChars="228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4</w:t>
      </w:r>
      <w:r>
        <w:rPr>
          <w:rFonts w:hint="eastAsia" w:ascii="宋体" w:hAnsi="宋体"/>
          <w:sz w:val="28"/>
          <w:szCs w:val="28"/>
          <w:highlight w:val="none"/>
        </w:rPr>
        <w:t>．负责对甲方提供的资料、文件、情况予以保密，非由法律规定或者甲方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及群众</w:t>
      </w:r>
      <w:r>
        <w:rPr>
          <w:rFonts w:hint="eastAsia" w:ascii="宋体" w:hAnsi="宋体"/>
          <w:sz w:val="28"/>
          <w:szCs w:val="28"/>
          <w:highlight w:val="none"/>
        </w:rPr>
        <w:t>同意，不得随意泄露。</w:t>
      </w:r>
    </w:p>
    <w:p>
      <w:pPr>
        <w:spacing w:line="360" w:lineRule="exact"/>
        <w:ind w:left="569" w:leftChars="271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（三）丙方应做好以下工作：</w:t>
      </w:r>
    </w:p>
    <w:p>
      <w:pPr>
        <w:spacing w:line="360" w:lineRule="exact"/>
        <w:ind w:firstLine="638" w:firstLineChars="228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1.</w:t>
      </w:r>
      <w:r>
        <w:rPr>
          <w:rFonts w:hint="eastAsia" w:ascii="宋体" w:hAnsi="宋体"/>
          <w:sz w:val="28"/>
          <w:szCs w:val="28"/>
          <w:highlight w:val="none"/>
        </w:rPr>
        <w:t>协助律师或基层法律服务工作者尽快熟悉村（社区）法律服务情况；</w:t>
      </w:r>
    </w:p>
    <w:p>
      <w:pPr>
        <w:spacing w:line="360" w:lineRule="exact"/>
        <w:ind w:firstLine="638" w:firstLineChars="228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2.</w:t>
      </w:r>
      <w:r>
        <w:rPr>
          <w:rFonts w:hint="eastAsia" w:ascii="宋体" w:hAnsi="宋体"/>
          <w:sz w:val="28"/>
          <w:szCs w:val="28"/>
          <w:highlight w:val="none"/>
        </w:rPr>
        <w:t>指定一名联络员具体负责一村（社区）一法律顾问工作情况的收集、整理、报送。</w:t>
      </w:r>
    </w:p>
    <w:p>
      <w:pPr>
        <w:spacing w:line="360" w:lineRule="exact"/>
        <w:ind w:firstLine="638" w:firstLineChars="228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>3.</w:t>
      </w:r>
      <w:r>
        <w:rPr>
          <w:rFonts w:hint="eastAsia" w:ascii="宋体" w:hAnsi="宋体"/>
          <w:sz w:val="28"/>
          <w:szCs w:val="28"/>
          <w:highlight w:val="none"/>
        </w:rPr>
        <w:t>每月主动到村（社区）收集汇总数据、案例，每季度按时上报县司法局。村（社区）法律顾问工作期满一年时，要把一年来该项工作开展情况进行总结，并报县司法局和乡（镇）人民政府。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ascii="黑体" w:hAnsi="黑体" w:eastAsia="黑体"/>
          <w:sz w:val="28"/>
          <w:szCs w:val="28"/>
          <w:highlight w:val="none"/>
        </w:rPr>
        <w:t xml:space="preserve">   </w:t>
      </w:r>
      <w:r>
        <w:rPr>
          <w:rFonts w:hint="eastAsia" w:ascii="黑体" w:hAnsi="黑体" w:eastAsia="黑体"/>
          <w:sz w:val="28"/>
          <w:szCs w:val="28"/>
          <w:highlight w:val="none"/>
        </w:rPr>
        <w:t>四、信息披露与提前通知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为使法律顾问能有效地提供法律服务，甲方应向乙方或者法律顾问详细、真实地介绍有关情况，提供有关文件、资料的副本或影印件。需要法律顾问参加有关会议、研究合同或参加谈判时，聘请方除提交必要材料外，应提前通知法律顾问，以便统筹安排工作和有必要的准备时间。</w:t>
      </w:r>
    </w:p>
    <w:p>
      <w:pPr>
        <w:spacing w:line="360" w:lineRule="exact"/>
        <w:ind w:firstLine="560" w:firstLineChars="200"/>
        <w:rPr>
          <w:rFonts w:ascii="黑体" w:hAnsi="黑体" w:eastAsia="黑体"/>
          <w:sz w:val="28"/>
          <w:szCs w:val="28"/>
          <w:highlight w:val="none"/>
        </w:rPr>
      </w:pPr>
      <w:r>
        <w:rPr>
          <w:rFonts w:hint="eastAsia" w:ascii="黑体" w:hAnsi="黑体" w:eastAsia="黑体"/>
          <w:sz w:val="28"/>
          <w:szCs w:val="28"/>
          <w:highlight w:val="none"/>
        </w:rPr>
        <w:t>五、争议的处理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本合同在履行过程中发生的争议，应提交</w:t>
      </w:r>
      <w:r>
        <w:rPr>
          <w:rFonts w:ascii="宋体"/>
          <w:sz w:val="28"/>
          <w:szCs w:val="28"/>
          <w:highlight w:val="none"/>
        </w:rPr>
        <w:softHyphen/>
      </w:r>
      <w:r>
        <w:rPr>
          <w:rFonts w:hint="eastAsia" w:ascii="宋体" w:hAnsi="宋体"/>
          <w:sz w:val="28"/>
          <w:szCs w:val="28"/>
          <w:highlight w:val="none"/>
        </w:rPr>
        <w:t>县司法局进行调解解决。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本合同未尽事项，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>各</w:t>
      </w:r>
      <w:r>
        <w:rPr>
          <w:rFonts w:hint="eastAsia" w:ascii="宋体" w:hAnsi="宋体"/>
          <w:sz w:val="28"/>
          <w:szCs w:val="28"/>
          <w:highlight w:val="none"/>
        </w:rPr>
        <w:t>方应按照关于开展村（社区）法律顾问相关政策执行。</w:t>
      </w:r>
    </w:p>
    <w:p>
      <w:pPr>
        <w:spacing w:line="360" w:lineRule="exact"/>
        <w:rPr>
          <w:rFonts w:ascii="黑体" w:hAnsi="黑体" w:eastAsia="黑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ascii="黑体" w:hAnsi="黑体" w:eastAsia="黑体"/>
          <w:b/>
          <w:sz w:val="28"/>
          <w:szCs w:val="28"/>
          <w:highlight w:val="none"/>
        </w:rPr>
        <w:t xml:space="preserve">   </w:t>
      </w:r>
      <w:r>
        <w:rPr>
          <w:rFonts w:hint="eastAsia" w:ascii="黑体" w:hAnsi="黑体" w:eastAsia="黑体"/>
          <w:sz w:val="28"/>
          <w:szCs w:val="28"/>
          <w:highlight w:val="none"/>
        </w:rPr>
        <w:t>六、合同效力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ascii="宋体" w:hAnsi="宋体"/>
          <w:sz w:val="28"/>
          <w:szCs w:val="28"/>
          <w:highlight w:val="none"/>
        </w:rPr>
        <w:t xml:space="preserve">    </w:t>
      </w:r>
      <w:r>
        <w:rPr>
          <w:rFonts w:hint="eastAsia" w:ascii="宋体" w:hAnsi="宋体"/>
          <w:sz w:val="28"/>
          <w:szCs w:val="28"/>
          <w:highlight w:val="none"/>
        </w:rPr>
        <w:t>本合同自甲、乙、丙三方的法定代表人或其授权代表人签字并加盖公章之日起生效。本合同正本一式四份，甲、乙、丙方各执一份，一份交县司法局备案。</w:t>
      </w:r>
    </w:p>
    <w:p>
      <w:pPr>
        <w:spacing w:line="360" w:lineRule="exact"/>
        <w:rPr>
          <w:rFonts w:ascii="宋体"/>
          <w:sz w:val="24"/>
          <w:highlight w:val="none"/>
        </w:rPr>
      </w:pPr>
    </w:p>
    <w:p>
      <w:pPr>
        <w:spacing w:line="360" w:lineRule="exact"/>
        <w:rPr>
          <w:rFonts w:ascii="宋体"/>
          <w:sz w:val="24"/>
          <w:highlight w:val="none"/>
        </w:rPr>
      </w:pP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甲方（盖章）：</w:t>
      </w:r>
      <w:r>
        <w:rPr>
          <w:rFonts w:ascii="宋体" w:hAnsi="宋体"/>
          <w:sz w:val="28"/>
          <w:szCs w:val="28"/>
          <w:highlight w:val="none"/>
        </w:rPr>
        <w:t xml:space="preserve">                 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ascii="宋体" w:hAnsi="宋体"/>
          <w:sz w:val="28"/>
          <w:szCs w:val="28"/>
          <w:highlight w:val="non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乙方（盖章）：</w:t>
      </w:r>
    </w:p>
    <w:p>
      <w:pPr>
        <w:spacing w:line="360" w:lineRule="exact"/>
        <w:rPr>
          <w:rFonts w:ascii="宋体" w:hAns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代表人（授权代表人）：</w:t>
      </w:r>
      <w:r>
        <w:rPr>
          <w:rFonts w:ascii="宋体" w:hAnsi="宋体"/>
          <w:sz w:val="28"/>
          <w:szCs w:val="28"/>
          <w:highlight w:val="none"/>
        </w:rPr>
        <w:t xml:space="preserve">           </w:t>
      </w:r>
      <w:r>
        <w:rPr>
          <w:rFonts w:hint="eastAsia" w:ascii="宋体" w:hAnsi="宋体"/>
          <w:sz w:val="28"/>
          <w:szCs w:val="28"/>
          <w:highlight w:val="none"/>
          <w:lang w:val="en-US" w:eastAsia="zh-CN"/>
        </w:rPr>
        <w:t xml:space="preserve">        </w:t>
      </w:r>
      <w:r>
        <w:rPr>
          <w:rFonts w:hint="eastAsia" w:ascii="宋体" w:hAnsi="宋体"/>
          <w:sz w:val="28"/>
          <w:szCs w:val="28"/>
          <w:highlight w:val="none"/>
        </w:rPr>
        <w:t>代表人（授权代表人）：</w:t>
      </w:r>
      <w:r>
        <w:rPr>
          <w:rFonts w:ascii="宋体" w:hAnsi="宋体"/>
          <w:sz w:val="28"/>
          <w:szCs w:val="28"/>
          <w:highlight w:val="none"/>
        </w:rPr>
        <w:t xml:space="preserve"> </w:t>
      </w:r>
    </w:p>
    <w:p>
      <w:pPr>
        <w:spacing w:line="360" w:lineRule="exact"/>
        <w:rPr>
          <w:rFonts w:ascii="宋体"/>
          <w:sz w:val="24"/>
          <w:highlight w:val="none"/>
        </w:rPr>
      </w:pPr>
    </w:p>
    <w:p>
      <w:pPr>
        <w:spacing w:line="360" w:lineRule="exact"/>
        <w:rPr>
          <w:rFonts w:ascii="宋体"/>
          <w:sz w:val="24"/>
          <w:highlight w:val="none"/>
        </w:rPr>
      </w:pPr>
      <w:bookmarkStart w:id="0" w:name="_GoBack"/>
      <w:bookmarkEnd w:id="0"/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丙方（盖章）：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代表人（授权代表人）：</w:t>
      </w:r>
    </w:p>
    <w:p>
      <w:pPr>
        <w:spacing w:line="360" w:lineRule="exact"/>
        <w:rPr>
          <w:rFonts w:ascii="宋体"/>
          <w:sz w:val="28"/>
          <w:szCs w:val="28"/>
          <w:highlight w:val="none"/>
        </w:rPr>
      </w:pPr>
    </w:p>
    <w:p>
      <w:pPr>
        <w:spacing w:line="360" w:lineRule="exact"/>
        <w:ind w:firstLine="4620" w:firstLineChars="1650"/>
        <w:rPr>
          <w:rFonts w:ascii="宋体"/>
          <w:sz w:val="28"/>
          <w:szCs w:val="28"/>
          <w:highlight w:val="none"/>
        </w:rPr>
      </w:pPr>
      <w:r>
        <w:rPr>
          <w:rFonts w:hint="eastAsia" w:ascii="宋体" w:hAnsi="宋体"/>
          <w:sz w:val="28"/>
          <w:szCs w:val="28"/>
          <w:highlight w:val="none"/>
        </w:rPr>
        <w:t>签约日期：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2024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</w:rPr>
        <w:t>年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 xml:space="preserve">4  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/>
          <w:sz w:val="28"/>
          <w:szCs w:val="28"/>
          <w:highlight w:val="none"/>
        </w:rPr>
        <w:t>月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ascii="宋体" w:hAnsi="宋体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/>
          <w:sz w:val="28"/>
          <w:szCs w:val="28"/>
          <w:highlight w:val="none"/>
        </w:rPr>
        <w:t>日</w:t>
      </w:r>
    </w:p>
    <w:sectPr>
      <w:headerReference r:id="rId3" w:type="default"/>
      <w:footerReference r:id="rId4" w:type="default"/>
      <w:footerReference r:id="rId5" w:type="even"/>
      <w:pgSz w:w="11906" w:h="16838"/>
      <w:pgMar w:top="1304" w:right="851" w:bottom="1134" w:left="102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201" w:y="-68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- 1 -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- 4 -</w:t>
    </w:r>
    <w:r>
      <w:rPr>
        <w:rStyle w:val="6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012"/>
    <w:rsid w:val="000540F7"/>
    <w:rsid w:val="000B7F9D"/>
    <w:rsid w:val="000F50E1"/>
    <w:rsid w:val="00103EFF"/>
    <w:rsid w:val="001547D0"/>
    <w:rsid w:val="00162FF2"/>
    <w:rsid w:val="00174DF2"/>
    <w:rsid w:val="001D4910"/>
    <w:rsid w:val="002818B0"/>
    <w:rsid w:val="002F3043"/>
    <w:rsid w:val="00324792"/>
    <w:rsid w:val="00345A03"/>
    <w:rsid w:val="003478CC"/>
    <w:rsid w:val="00360167"/>
    <w:rsid w:val="00362CB3"/>
    <w:rsid w:val="003E156A"/>
    <w:rsid w:val="00401CFB"/>
    <w:rsid w:val="00460ADA"/>
    <w:rsid w:val="004828C0"/>
    <w:rsid w:val="004C26C0"/>
    <w:rsid w:val="004D7763"/>
    <w:rsid w:val="00524E83"/>
    <w:rsid w:val="00551452"/>
    <w:rsid w:val="005A56A1"/>
    <w:rsid w:val="005E1D61"/>
    <w:rsid w:val="00612A55"/>
    <w:rsid w:val="00631B50"/>
    <w:rsid w:val="006327C0"/>
    <w:rsid w:val="006372FA"/>
    <w:rsid w:val="00655C83"/>
    <w:rsid w:val="0065668B"/>
    <w:rsid w:val="006607DA"/>
    <w:rsid w:val="0068449E"/>
    <w:rsid w:val="006E7BBB"/>
    <w:rsid w:val="00735658"/>
    <w:rsid w:val="00746012"/>
    <w:rsid w:val="007824B3"/>
    <w:rsid w:val="007D2773"/>
    <w:rsid w:val="007D3B96"/>
    <w:rsid w:val="00845E2F"/>
    <w:rsid w:val="00950516"/>
    <w:rsid w:val="00991264"/>
    <w:rsid w:val="00A13046"/>
    <w:rsid w:val="00AB31C3"/>
    <w:rsid w:val="00AC7BF2"/>
    <w:rsid w:val="00B222CF"/>
    <w:rsid w:val="00B32BFE"/>
    <w:rsid w:val="00B3490D"/>
    <w:rsid w:val="00B4269C"/>
    <w:rsid w:val="00B57FF3"/>
    <w:rsid w:val="00B6244C"/>
    <w:rsid w:val="00B66442"/>
    <w:rsid w:val="00C96B9B"/>
    <w:rsid w:val="00D208E3"/>
    <w:rsid w:val="00DA7064"/>
    <w:rsid w:val="00DF38A7"/>
    <w:rsid w:val="00E42665"/>
    <w:rsid w:val="00E76EFB"/>
    <w:rsid w:val="00E90483"/>
    <w:rsid w:val="00E91D2E"/>
    <w:rsid w:val="00EB33D1"/>
    <w:rsid w:val="00F5595E"/>
    <w:rsid w:val="00F92030"/>
    <w:rsid w:val="03A43A2D"/>
    <w:rsid w:val="113172B0"/>
    <w:rsid w:val="140A3B78"/>
    <w:rsid w:val="14BE54B4"/>
    <w:rsid w:val="1C523FD7"/>
    <w:rsid w:val="245E517F"/>
    <w:rsid w:val="2818467D"/>
    <w:rsid w:val="36C92AB0"/>
    <w:rsid w:val="3AAE0A9D"/>
    <w:rsid w:val="445C717A"/>
    <w:rsid w:val="54661225"/>
    <w:rsid w:val="562F5BD0"/>
    <w:rsid w:val="5AED784E"/>
    <w:rsid w:val="5B107FFA"/>
    <w:rsid w:val="64EB5E82"/>
    <w:rsid w:val="69AC05D0"/>
    <w:rsid w:val="6C261A5B"/>
    <w:rsid w:val="6C3B7914"/>
    <w:rsid w:val="71D8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  <w:style w:type="character" w:customStyle="1" w:styleId="7">
    <w:name w:val="Header Char"/>
    <w:basedOn w:val="5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Footer Char"/>
    <w:basedOn w:val="5"/>
    <w:link w:val="2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2</Pages>
  <Words>1601</Words>
  <Characters>1604</Characters>
  <Lines>0</Lines>
  <Paragraphs>0</Paragraphs>
  <TotalTime>6</TotalTime>
  <ScaleCrop>false</ScaleCrop>
  <LinksUpToDate>false</LinksUpToDate>
  <CharactersWithSpaces>1752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2016-12-16T01:08:00Z</dcterms:created>
  <dc:creator>dreamsummit</dc:creator>
  <cp:lastModifiedBy>你张爸爸</cp:lastModifiedBy>
  <cp:lastPrinted>2022-05-06T08:44:00Z</cp:lastPrinted>
  <dcterms:modified xsi:type="dcterms:W3CDTF">2024-04-28T07:33:21Z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5656BA20AD30444894216BFBDE515B20</vt:lpwstr>
  </property>
</Properties>
</file>